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bin" ContentType="application/vnd.openxmlformats-officedocument.oleObject"/>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876" w:rsidRDefault="00D65876" w:rsidP="007D3115">
      <w:pPr>
        <w:shd w:val="clear" w:color="auto" w:fill="31849B" w:themeFill="accent5" w:themeFillShade="BF"/>
        <w:spacing w:line="240" w:lineRule="exact"/>
        <w:jc w:val="center"/>
        <w:rPr>
          <w:rFonts w:ascii="Berlin Sans FB Demi" w:hAnsi="Berlin Sans FB Demi"/>
          <w:b/>
          <w:color w:val="FFFFFF" w:themeColor="background1"/>
          <w:sz w:val="48"/>
          <w:szCs w:val="48"/>
        </w:rPr>
      </w:pPr>
    </w:p>
    <w:p w:rsidR="007D3115" w:rsidRDefault="00D5600E" w:rsidP="007D3115">
      <w:pPr>
        <w:shd w:val="clear" w:color="auto" w:fill="31849B" w:themeFill="accent5" w:themeFillShade="BF"/>
        <w:spacing w:line="480" w:lineRule="exact"/>
        <w:jc w:val="center"/>
        <w:rPr>
          <w:rFonts w:ascii="Berlin Sans FB Demi" w:hAnsi="Berlin Sans FB Demi"/>
          <w:b/>
          <w:color w:val="FFFFFF" w:themeColor="background1"/>
          <w:sz w:val="48"/>
          <w:szCs w:val="48"/>
        </w:rPr>
      </w:pPr>
      <w:r>
        <w:rPr>
          <w:rFonts w:ascii="Berlin Sans FB Demi" w:hAnsi="Berlin Sans FB Demi"/>
          <w:b/>
          <w:color w:val="FFFFFF" w:themeColor="background1"/>
          <w:sz w:val="48"/>
          <w:szCs w:val="48"/>
        </w:rPr>
        <w:t>MEMORIA DE ACTIVIDADES 2012</w:t>
      </w:r>
    </w:p>
    <w:p w:rsidR="006A534E" w:rsidRPr="00BF0A02" w:rsidRDefault="006A534E" w:rsidP="007D3115">
      <w:pPr>
        <w:shd w:val="clear" w:color="auto" w:fill="31849B" w:themeFill="accent5" w:themeFillShade="BF"/>
        <w:spacing w:line="240" w:lineRule="exact"/>
        <w:jc w:val="center"/>
        <w:rPr>
          <w:rFonts w:ascii="Berlin Sans FB Demi" w:hAnsi="Berlin Sans FB Demi"/>
          <w:b/>
          <w:color w:val="FFFFFF" w:themeColor="background1"/>
          <w:sz w:val="48"/>
          <w:szCs w:val="48"/>
        </w:rPr>
      </w:pPr>
    </w:p>
    <w:p w:rsidR="007D3115" w:rsidRPr="00BF0A02" w:rsidRDefault="007D3115" w:rsidP="00241E0D">
      <w:pPr>
        <w:jc w:val="center"/>
        <w:rPr>
          <w:rFonts w:ascii="Arial Narrow" w:hAnsi="Arial Narrow"/>
          <w:b/>
          <w:color w:val="943634" w:themeColor="accent2" w:themeShade="BF"/>
        </w:rPr>
      </w:pPr>
    </w:p>
    <w:p w:rsidR="006A534E" w:rsidRDefault="006A534E" w:rsidP="00241E0D">
      <w:pPr>
        <w:jc w:val="center"/>
        <w:rPr>
          <w:rFonts w:ascii="Arial Narrow" w:hAnsi="Arial Narrow"/>
          <w:b/>
          <w:color w:val="943634" w:themeColor="accent2" w:themeShade="BF"/>
        </w:rPr>
      </w:pPr>
    </w:p>
    <w:p w:rsidR="006A534E" w:rsidRDefault="0062529F" w:rsidP="00241E0D">
      <w:pPr>
        <w:jc w:val="center"/>
        <w:rPr>
          <w:rFonts w:ascii="Arial Narrow" w:hAnsi="Arial Narrow"/>
          <w:b/>
          <w:color w:val="943634" w:themeColor="accent2" w:themeShade="BF"/>
        </w:rPr>
      </w:pPr>
      <w:r>
        <w:rPr>
          <w:noProof/>
          <w:lang w:val="es-ES" w:eastAsia="es-ES"/>
        </w:rPr>
        <w:drawing>
          <wp:inline distT="0" distB="0" distL="0" distR="0">
            <wp:extent cx="5638800" cy="3448050"/>
            <wp:effectExtent l="19050" t="0" r="0" b="0"/>
            <wp:docPr id="8" name="Imagen 7" descr="http://www.comunicacionydiseno.es/wp-content/uploads/2012/11/M%C3%A1l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unicacionydiseno.es/wp-content/uploads/2012/11/M%C3%A1laga.jpg"/>
                    <pic:cNvPicPr>
                      <a:picLocks noChangeAspect="1" noChangeArrowheads="1"/>
                    </pic:cNvPicPr>
                  </pic:nvPicPr>
                  <pic:blipFill>
                    <a:blip r:embed="rId8" cstate="print"/>
                    <a:srcRect/>
                    <a:stretch>
                      <a:fillRect/>
                    </a:stretch>
                  </pic:blipFill>
                  <pic:spPr bwMode="auto">
                    <a:xfrm>
                      <a:off x="0" y="0"/>
                      <a:ext cx="5657807" cy="3459672"/>
                    </a:xfrm>
                    <a:prstGeom prst="rect">
                      <a:avLst/>
                    </a:prstGeom>
                    <a:noFill/>
                    <a:ln w="9525">
                      <a:noFill/>
                      <a:miter lim="800000"/>
                      <a:headEnd/>
                      <a:tailEnd/>
                    </a:ln>
                  </pic:spPr>
                </pic:pic>
              </a:graphicData>
            </a:graphic>
          </wp:inline>
        </w:drawing>
      </w:r>
    </w:p>
    <w:p w:rsidR="006A534E" w:rsidRDefault="00D5674E" w:rsidP="00241E0D">
      <w:pPr>
        <w:jc w:val="center"/>
        <w:rPr>
          <w:rFonts w:ascii="Arial Narrow" w:hAnsi="Arial Narrow"/>
          <w:b/>
          <w:color w:val="943634" w:themeColor="accent2" w:themeShade="BF"/>
        </w:rPr>
      </w:pPr>
      <w:r>
        <w:rPr>
          <w:rFonts w:ascii="Arial Narrow" w:hAnsi="Arial Narrow"/>
          <w:b/>
          <w:noProof/>
          <w:color w:val="943634" w:themeColor="accent2" w:themeShade="BF"/>
          <w:lang w:val="es-ES" w:eastAsia="es-ES"/>
        </w:rPr>
        <w:drawing>
          <wp:anchor distT="0" distB="0" distL="114300" distR="114300" simplePos="0" relativeHeight="251730944" behindDoc="0" locked="0" layoutInCell="1" allowOverlap="1">
            <wp:simplePos x="0" y="0"/>
            <wp:positionH relativeFrom="column">
              <wp:posOffset>1392555</wp:posOffset>
            </wp:positionH>
            <wp:positionV relativeFrom="paragraph">
              <wp:posOffset>133350</wp:posOffset>
            </wp:positionV>
            <wp:extent cx="5997575" cy="2044700"/>
            <wp:effectExtent l="19050" t="0" r="3175" b="0"/>
            <wp:wrapNone/>
            <wp:docPr id="17" name="7 Imagen" descr="Logo APAM 2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AM 2012-04.jpg"/>
                    <pic:cNvPicPr/>
                  </pic:nvPicPr>
                  <pic:blipFill>
                    <a:blip r:embed="rId9" cstate="print"/>
                    <a:stretch>
                      <a:fillRect/>
                    </a:stretch>
                  </pic:blipFill>
                  <pic:spPr>
                    <a:xfrm>
                      <a:off x="0" y="0"/>
                      <a:ext cx="5997575" cy="2044700"/>
                    </a:xfrm>
                    <a:prstGeom prst="rect">
                      <a:avLst/>
                    </a:prstGeom>
                  </pic:spPr>
                </pic:pic>
              </a:graphicData>
            </a:graphic>
          </wp:anchor>
        </w:drawing>
      </w:r>
    </w:p>
    <w:p w:rsidR="006A534E" w:rsidRPr="00BF0A02" w:rsidRDefault="006A534E" w:rsidP="00241E0D">
      <w:pPr>
        <w:jc w:val="center"/>
        <w:rPr>
          <w:rFonts w:ascii="Arial Narrow" w:hAnsi="Arial Narrow"/>
          <w:b/>
          <w:color w:val="943634" w:themeColor="accent2" w:themeShade="BF"/>
        </w:rPr>
      </w:pPr>
    </w:p>
    <w:p w:rsidR="00BD6473" w:rsidRDefault="00BD6473" w:rsidP="00241E0D">
      <w:pPr>
        <w:jc w:val="center"/>
        <w:rPr>
          <w:rFonts w:ascii="Arial Narrow" w:hAnsi="Arial Narrow"/>
          <w:b/>
          <w:color w:val="31849B" w:themeColor="accent5" w:themeShade="BF"/>
          <w:sz w:val="32"/>
          <w:szCs w:val="32"/>
        </w:rPr>
      </w:pPr>
    </w:p>
    <w:p w:rsidR="007D3115" w:rsidRDefault="00BE13B8">
      <w:pPr>
        <w:rPr>
          <w:rFonts w:ascii="Arial Narrow" w:eastAsiaTheme="majorEastAsia" w:hAnsi="Arial Narrow" w:cstheme="majorBidi"/>
          <w:b/>
          <w:bCs/>
          <w:color w:val="31849B" w:themeColor="accent5" w:themeShade="BF"/>
          <w:sz w:val="28"/>
          <w:szCs w:val="28"/>
          <w:lang w:eastAsia="es-ES"/>
        </w:rPr>
      </w:pPr>
      <w:r w:rsidRPr="00BE13B8">
        <w:rPr>
          <w:rFonts w:ascii="Arial Narrow" w:hAnsi="Arial Narrow"/>
          <w:noProof/>
          <w:color w:val="31849B" w:themeColor="accent5" w:themeShade="BF"/>
          <w:lang w:val="es-ES" w:eastAsia="es-ES"/>
        </w:rPr>
        <w:pict>
          <v:rect id="_x0000_s1029" style="position:absolute;left:0;text-align:left;margin-left:-45.85pt;margin-top:79.9pt;width:99pt;height:58pt;z-index:251731968" stroked="f"/>
        </w:pict>
      </w:r>
      <w:r w:rsidRPr="00BE13B8">
        <w:rPr>
          <w:rFonts w:ascii="Arial Narrow" w:hAnsi="Arial Narrow"/>
          <w:noProof/>
          <w:color w:val="31849B" w:themeColor="accent5" w:themeShade="BF"/>
          <w:lang w:val="es-ES" w:eastAsia="es-ES"/>
        </w:rPr>
        <w:pict>
          <v:rect id="_x0000_s1027" style="position:absolute;left:0;text-align:left;margin-left:-10.85pt;margin-top:57pt;width:25pt;height:28pt;z-index:251729920" stroked="f"/>
        </w:pict>
      </w:r>
      <w:r w:rsidR="007D3115">
        <w:rPr>
          <w:rFonts w:ascii="Arial Narrow" w:hAnsi="Arial Narrow"/>
          <w:color w:val="31849B" w:themeColor="accent5" w:themeShade="BF"/>
        </w:rPr>
        <w:br w:type="page"/>
      </w:r>
    </w:p>
    <w:p w:rsidR="00241E0D" w:rsidRDefault="00241E0D" w:rsidP="00241E0D">
      <w:pPr>
        <w:pStyle w:val="Ttulo1"/>
        <w:spacing w:line="276" w:lineRule="auto"/>
        <w:jc w:val="both"/>
        <w:rPr>
          <w:rFonts w:ascii="Arial Narrow" w:hAnsi="Arial Narrow"/>
          <w:color w:val="31849B" w:themeColor="accent5" w:themeShade="BF"/>
        </w:rPr>
      </w:pPr>
      <w:r w:rsidRPr="00BF0A02">
        <w:rPr>
          <w:rFonts w:ascii="Arial Narrow" w:hAnsi="Arial Narrow"/>
          <w:color w:val="31849B" w:themeColor="accent5" w:themeShade="BF"/>
        </w:rPr>
        <w:lastRenderedPageBreak/>
        <w:t>ÍNDICE</w:t>
      </w:r>
    </w:p>
    <w:p w:rsidR="002D4163" w:rsidRDefault="002D4163" w:rsidP="002D4163">
      <w:pPr>
        <w:rPr>
          <w:lang w:eastAsia="es-ES"/>
        </w:rPr>
      </w:pPr>
    </w:p>
    <w:tbl>
      <w:tblPr>
        <w:tblStyle w:val="Tablaconcuadrcula"/>
        <w:tblW w:w="0" w:type="auto"/>
        <w:tblInd w:w="679" w:type="dxa"/>
        <w:tblBorders>
          <w:left w:val="none" w:sz="0" w:space="0" w:color="auto"/>
          <w:right w:val="none" w:sz="0" w:space="0" w:color="auto"/>
          <w:insideV w:val="none" w:sz="0" w:space="0" w:color="auto"/>
        </w:tblBorders>
        <w:tblCellMar>
          <w:top w:w="113" w:type="dxa"/>
        </w:tblCellMar>
        <w:tblLook w:val="04A0"/>
      </w:tblPr>
      <w:tblGrid>
        <w:gridCol w:w="6659"/>
        <w:gridCol w:w="4819"/>
      </w:tblGrid>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Presentación</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3</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Introducción</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4</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Finalidad</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7</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Recursos Humanos</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8</w:t>
            </w:r>
          </w:p>
        </w:tc>
      </w:tr>
      <w:tr w:rsidR="00241E0D" w:rsidRPr="00BF0A02" w:rsidTr="00FB7AB1">
        <w:trPr>
          <w:trHeight w:hRule="exact" w:val="454"/>
        </w:trPr>
        <w:tc>
          <w:tcPr>
            <w:tcW w:w="6659" w:type="dxa"/>
            <w:shd w:val="clear" w:color="auto" w:fill="auto"/>
            <w:vAlign w:val="center"/>
          </w:tcPr>
          <w:p w:rsidR="00241E0D" w:rsidRDefault="00241E0D" w:rsidP="00FE220E">
            <w:pPr>
              <w:spacing w:line="276" w:lineRule="auto"/>
              <w:rPr>
                <w:rFonts w:ascii="Arial Narrow" w:hAnsi="Arial Narrow"/>
              </w:rPr>
            </w:pPr>
            <w:r w:rsidRPr="00BF0A02">
              <w:rPr>
                <w:rFonts w:ascii="Arial Narrow" w:hAnsi="Arial Narrow"/>
              </w:rPr>
              <w:t>Nuestros Servicios</w:t>
            </w:r>
          </w:p>
          <w:p w:rsidR="00FA2531" w:rsidRPr="00BF0A02" w:rsidRDefault="00FA2531" w:rsidP="00FE220E">
            <w:pPr>
              <w:spacing w:line="276" w:lineRule="auto"/>
              <w:rPr>
                <w:rFonts w:ascii="Arial Narrow" w:hAnsi="Arial Narrow"/>
              </w:rPr>
            </w:pP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9</w:t>
            </w:r>
          </w:p>
        </w:tc>
      </w:tr>
      <w:tr w:rsidR="00241E0D" w:rsidRPr="00BF0A02" w:rsidTr="007F282D">
        <w:trPr>
          <w:trHeight w:hRule="exact" w:val="454"/>
        </w:trPr>
        <w:tc>
          <w:tcPr>
            <w:tcW w:w="6659" w:type="dxa"/>
            <w:shd w:val="clear" w:color="auto" w:fill="auto"/>
            <w:vAlign w:val="center"/>
          </w:tcPr>
          <w:p w:rsidR="00241E0D" w:rsidRPr="00BF0A02" w:rsidRDefault="007708AF" w:rsidP="007708AF">
            <w:pPr>
              <w:spacing w:line="276" w:lineRule="auto"/>
              <w:rPr>
                <w:rFonts w:ascii="Arial Narrow" w:hAnsi="Arial Narrow"/>
              </w:rPr>
            </w:pPr>
            <w:r>
              <w:rPr>
                <w:rFonts w:ascii="Arial Narrow" w:hAnsi="Arial Narrow"/>
              </w:rPr>
              <w:t xml:space="preserve">     </w:t>
            </w:r>
            <w:r w:rsidR="00241E0D" w:rsidRPr="00BF0A02">
              <w:rPr>
                <w:rFonts w:ascii="Arial Narrow" w:hAnsi="Arial Narrow"/>
              </w:rPr>
              <w:t>Servicio de Gestión, Información, Valoración y Orientación Social</w:t>
            </w: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10</w:t>
            </w:r>
          </w:p>
        </w:tc>
      </w:tr>
      <w:tr w:rsidR="00241E0D" w:rsidRPr="00BF0A02" w:rsidTr="007F282D">
        <w:trPr>
          <w:trHeight w:hRule="exact" w:val="454"/>
        </w:trPr>
        <w:tc>
          <w:tcPr>
            <w:tcW w:w="6659" w:type="dxa"/>
            <w:shd w:val="clear" w:color="auto" w:fill="auto"/>
            <w:vAlign w:val="center"/>
          </w:tcPr>
          <w:p w:rsidR="00241E0D" w:rsidRPr="00BF0A02" w:rsidRDefault="007708AF" w:rsidP="007708AF">
            <w:pPr>
              <w:spacing w:line="276" w:lineRule="auto"/>
              <w:rPr>
                <w:rFonts w:ascii="Arial Narrow" w:hAnsi="Arial Narrow"/>
              </w:rPr>
            </w:pPr>
            <w:r>
              <w:rPr>
                <w:rFonts w:ascii="Arial Narrow" w:hAnsi="Arial Narrow"/>
              </w:rPr>
              <w:t xml:space="preserve">     </w:t>
            </w:r>
            <w:r w:rsidR="00241E0D" w:rsidRPr="00BF0A02">
              <w:rPr>
                <w:rFonts w:ascii="Arial Narrow" w:hAnsi="Arial Narrow"/>
              </w:rPr>
              <w:t>Servicio de Divulgación, Sensibilización y Formación Social</w:t>
            </w:r>
          </w:p>
        </w:tc>
        <w:tc>
          <w:tcPr>
            <w:tcW w:w="4819" w:type="dxa"/>
            <w:shd w:val="clear" w:color="auto" w:fill="auto"/>
            <w:vAlign w:val="center"/>
          </w:tcPr>
          <w:p w:rsidR="00241E0D" w:rsidRPr="00BF0A02" w:rsidRDefault="00241E0D" w:rsidP="00FE220E">
            <w:pPr>
              <w:spacing w:line="276" w:lineRule="auto"/>
              <w:jc w:val="right"/>
              <w:rPr>
                <w:rFonts w:ascii="Arial Narrow" w:hAnsi="Arial Narrow"/>
              </w:rPr>
            </w:pPr>
            <w:r w:rsidRPr="00BF0A02">
              <w:rPr>
                <w:rFonts w:ascii="Arial Narrow" w:hAnsi="Arial Narrow"/>
              </w:rPr>
              <w:t>1</w:t>
            </w:r>
            <w:r w:rsidR="00FA2531">
              <w:rPr>
                <w:rFonts w:ascii="Arial Narrow" w:hAnsi="Arial Narrow"/>
              </w:rPr>
              <w:t>2</w:t>
            </w:r>
          </w:p>
        </w:tc>
      </w:tr>
      <w:tr w:rsidR="00241E0D" w:rsidRPr="00BF0A02" w:rsidTr="007F282D">
        <w:trPr>
          <w:trHeight w:hRule="exact" w:val="454"/>
        </w:trPr>
        <w:tc>
          <w:tcPr>
            <w:tcW w:w="6659" w:type="dxa"/>
            <w:shd w:val="clear" w:color="auto" w:fill="auto"/>
            <w:vAlign w:val="center"/>
          </w:tcPr>
          <w:p w:rsidR="00241E0D" w:rsidRPr="00BF0A02" w:rsidRDefault="007708AF" w:rsidP="007708AF">
            <w:pPr>
              <w:spacing w:line="276" w:lineRule="auto"/>
              <w:rPr>
                <w:rFonts w:ascii="Arial Narrow" w:hAnsi="Arial Narrow"/>
              </w:rPr>
            </w:pPr>
            <w:r>
              <w:rPr>
                <w:rFonts w:ascii="Arial Narrow" w:hAnsi="Arial Narrow"/>
              </w:rPr>
              <w:t xml:space="preserve">     </w:t>
            </w:r>
            <w:r w:rsidR="00241E0D" w:rsidRPr="00BF0A02">
              <w:rPr>
                <w:rFonts w:ascii="Arial Narrow" w:hAnsi="Arial Narrow"/>
              </w:rPr>
              <w:t>Servicio Dinamización de la Asociación</w:t>
            </w:r>
          </w:p>
        </w:tc>
        <w:tc>
          <w:tcPr>
            <w:tcW w:w="4819" w:type="dxa"/>
            <w:shd w:val="clear" w:color="auto" w:fill="auto"/>
            <w:vAlign w:val="center"/>
          </w:tcPr>
          <w:p w:rsidR="00241E0D" w:rsidRPr="00BF0A02" w:rsidRDefault="00241E0D" w:rsidP="00FE220E">
            <w:pPr>
              <w:spacing w:line="276" w:lineRule="auto"/>
              <w:jc w:val="right"/>
              <w:rPr>
                <w:rFonts w:ascii="Arial Narrow" w:hAnsi="Arial Narrow"/>
              </w:rPr>
            </w:pPr>
            <w:r w:rsidRPr="00BF0A02">
              <w:rPr>
                <w:rFonts w:ascii="Arial Narrow" w:hAnsi="Arial Narrow"/>
              </w:rPr>
              <w:t>2</w:t>
            </w:r>
            <w:r w:rsidR="007F282D">
              <w:rPr>
                <w:rFonts w:ascii="Arial Narrow" w:hAnsi="Arial Narrow"/>
              </w:rPr>
              <w:t>9</w:t>
            </w:r>
          </w:p>
        </w:tc>
      </w:tr>
      <w:tr w:rsidR="00241E0D" w:rsidRPr="00BF0A02" w:rsidTr="007F282D">
        <w:trPr>
          <w:trHeight w:hRule="exact" w:val="454"/>
        </w:trPr>
        <w:tc>
          <w:tcPr>
            <w:tcW w:w="6659" w:type="dxa"/>
            <w:shd w:val="clear" w:color="auto" w:fill="auto"/>
            <w:vAlign w:val="center"/>
          </w:tcPr>
          <w:p w:rsidR="00241E0D" w:rsidRPr="00BF0A02" w:rsidRDefault="007708AF" w:rsidP="007708AF">
            <w:pPr>
              <w:spacing w:line="276" w:lineRule="auto"/>
              <w:rPr>
                <w:rFonts w:ascii="Arial Narrow" w:hAnsi="Arial Narrow"/>
              </w:rPr>
            </w:pPr>
            <w:r>
              <w:rPr>
                <w:rFonts w:ascii="Arial Narrow" w:hAnsi="Arial Narrow"/>
              </w:rPr>
              <w:t xml:space="preserve">     </w:t>
            </w:r>
            <w:r w:rsidR="00241E0D" w:rsidRPr="00BF0A02">
              <w:rPr>
                <w:rFonts w:ascii="Arial Narrow" w:hAnsi="Arial Narrow"/>
              </w:rPr>
              <w:t>Servicio de Ocio y Tiempo Libre</w:t>
            </w:r>
          </w:p>
        </w:tc>
        <w:tc>
          <w:tcPr>
            <w:tcW w:w="4819" w:type="dxa"/>
            <w:shd w:val="clear" w:color="auto" w:fill="auto"/>
            <w:vAlign w:val="center"/>
          </w:tcPr>
          <w:p w:rsidR="00241E0D" w:rsidRPr="00BF0A02" w:rsidRDefault="007F282D" w:rsidP="00FE220E">
            <w:pPr>
              <w:spacing w:line="276" w:lineRule="auto"/>
              <w:jc w:val="right"/>
              <w:rPr>
                <w:rFonts w:ascii="Arial Narrow" w:hAnsi="Arial Narrow"/>
              </w:rPr>
            </w:pPr>
            <w:r>
              <w:rPr>
                <w:rFonts w:ascii="Arial Narrow" w:hAnsi="Arial Narrow"/>
              </w:rPr>
              <w:t>30</w:t>
            </w:r>
          </w:p>
        </w:tc>
      </w:tr>
      <w:tr w:rsidR="00241E0D" w:rsidRPr="00BF0A02" w:rsidTr="007F282D">
        <w:trPr>
          <w:trHeight w:hRule="exact" w:val="454"/>
        </w:trPr>
        <w:tc>
          <w:tcPr>
            <w:tcW w:w="6659" w:type="dxa"/>
            <w:shd w:val="clear" w:color="auto" w:fill="auto"/>
            <w:vAlign w:val="center"/>
          </w:tcPr>
          <w:p w:rsidR="00241E0D" w:rsidRPr="00BF0A02" w:rsidRDefault="007708AF" w:rsidP="007708AF">
            <w:pPr>
              <w:spacing w:line="276" w:lineRule="auto"/>
              <w:rPr>
                <w:rFonts w:ascii="Arial Narrow" w:hAnsi="Arial Narrow"/>
              </w:rPr>
            </w:pPr>
            <w:r>
              <w:rPr>
                <w:rFonts w:ascii="Arial Narrow" w:hAnsi="Arial Narrow"/>
              </w:rPr>
              <w:t xml:space="preserve">     </w:t>
            </w:r>
            <w:r w:rsidR="00241E0D" w:rsidRPr="00BF0A02">
              <w:rPr>
                <w:rFonts w:ascii="Arial Narrow" w:hAnsi="Arial Narrow"/>
              </w:rPr>
              <w:t>Servicio Voluntariado</w:t>
            </w:r>
          </w:p>
        </w:tc>
        <w:tc>
          <w:tcPr>
            <w:tcW w:w="4819" w:type="dxa"/>
            <w:shd w:val="clear" w:color="auto" w:fill="auto"/>
            <w:vAlign w:val="center"/>
          </w:tcPr>
          <w:p w:rsidR="00241E0D" w:rsidRPr="00BF0A02" w:rsidRDefault="007F282D" w:rsidP="00FE220E">
            <w:pPr>
              <w:spacing w:line="276" w:lineRule="auto"/>
              <w:jc w:val="right"/>
              <w:rPr>
                <w:rFonts w:ascii="Arial Narrow" w:hAnsi="Arial Narrow"/>
              </w:rPr>
            </w:pPr>
            <w:r>
              <w:rPr>
                <w:rFonts w:ascii="Arial Narrow" w:hAnsi="Arial Narrow"/>
              </w:rPr>
              <w:t>31</w:t>
            </w:r>
          </w:p>
          <w:p w:rsidR="00241E0D" w:rsidRPr="00BF0A02" w:rsidRDefault="00241E0D" w:rsidP="00FE220E">
            <w:pPr>
              <w:spacing w:line="276" w:lineRule="auto"/>
              <w:jc w:val="right"/>
              <w:rPr>
                <w:rFonts w:ascii="Arial Narrow" w:hAnsi="Arial Narrow"/>
              </w:rPr>
            </w:pP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Proyectos Presentados</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7F282D" w:rsidP="00FE220E">
            <w:pPr>
              <w:spacing w:line="276" w:lineRule="auto"/>
              <w:jc w:val="right"/>
              <w:rPr>
                <w:rFonts w:ascii="Arial Narrow" w:hAnsi="Arial Narrow"/>
              </w:rPr>
            </w:pPr>
            <w:r>
              <w:rPr>
                <w:rFonts w:ascii="Arial Narrow" w:hAnsi="Arial Narrow"/>
              </w:rPr>
              <w:t>32</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Relaciones Interinstitucionales</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7F282D" w:rsidP="00FE220E">
            <w:pPr>
              <w:spacing w:line="276" w:lineRule="auto"/>
              <w:jc w:val="right"/>
              <w:rPr>
                <w:rFonts w:ascii="Arial Narrow" w:hAnsi="Arial Narrow"/>
              </w:rPr>
            </w:pPr>
            <w:r>
              <w:rPr>
                <w:rFonts w:ascii="Arial Narrow" w:hAnsi="Arial Narrow"/>
              </w:rPr>
              <w:t>33</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Formación Continua</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7F282D" w:rsidP="00FE220E">
            <w:pPr>
              <w:spacing w:line="276" w:lineRule="auto"/>
              <w:jc w:val="right"/>
              <w:rPr>
                <w:rFonts w:ascii="Arial Narrow" w:hAnsi="Arial Narrow"/>
              </w:rPr>
            </w:pPr>
            <w:r>
              <w:rPr>
                <w:rFonts w:ascii="Arial Narrow" w:hAnsi="Arial Narrow"/>
              </w:rPr>
              <w:t>34</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Actuaciones Esquematizadas</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3</w:t>
            </w:r>
            <w:r w:rsidR="007F282D">
              <w:rPr>
                <w:rFonts w:ascii="Arial Narrow" w:hAnsi="Arial Narrow"/>
              </w:rPr>
              <w:t>5</w:t>
            </w:r>
          </w:p>
        </w:tc>
      </w:tr>
    </w:tbl>
    <w:p w:rsidR="00241E0D" w:rsidRPr="00BF0A02" w:rsidRDefault="00241E0D">
      <w:pPr>
        <w:rPr>
          <w:rFonts w:ascii="Arial Narrow" w:hAnsi="Arial Narrow"/>
        </w:rPr>
      </w:pPr>
    </w:p>
    <w:p w:rsidR="00241E0D" w:rsidRPr="00BF0A02" w:rsidRDefault="00241E0D">
      <w:pPr>
        <w:rPr>
          <w:rFonts w:ascii="Arial Narrow" w:hAnsi="Arial Narrow"/>
        </w:rPr>
      </w:pPr>
    </w:p>
    <w:p w:rsidR="007708AF" w:rsidRDefault="007708AF">
      <w:pPr>
        <w:rPr>
          <w:rFonts w:ascii="Arial Narrow" w:eastAsiaTheme="majorEastAsia" w:hAnsi="Arial Narrow" w:cstheme="majorBidi"/>
          <w:b/>
          <w:bCs/>
          <w:color w:val="31849B" w:themeColor="accent5" w:themeShade="BF"/>
          <w:sz w:val="28"/>
          <w:szCs w:val="28"/>
          <w:lang w:eastAsia="es-ES"/>
        </w:rPr>
      </w:pPr>
      <w:r>
        <w:rPr>
          <w:rFonts w:ascii="Arial Narrow" w:hAnsi="Arial Narrow"/>
          <w:color w:val="31849B" w:themeColor="accent5" w:themeShade="BF"/>
        </w:rPr>
        <w:br w:type="page"/>
      </w:r>
    </w:p>
    <w:p w:rsidR="00241E0D" w:rsidRPr="00BF0A02" w:rsidRDefault="00042065" w:rsidP="00241E0D">
      <w:pPr>
        <w:pStyle w:val="Ttulo1"/>
        <w:spacing w:line="276" w:lineRule="auto"/>
        <w:jc w:val="both"/>
        <w:rPr>
          <w:rFonts w:ascii="Arial Narrow" w:hAnsi="Arial Narrow"/>
          <w:color w:val="31849B" w:themeColor="accent5" w:themeShade="BF"/>
        </w:rPr>
      </w:pPr>
      <w:r>
        <w:rPr>
          <w:rFonts w:ascii="Arial Narrow" w:hAnsi="Arial Narrow"/>
          <w:noProof/>
          <w:color w:val="31849B" w:themeColor="accent5" w:themeShade="BF"/>
          <w:lang w:val="es-ES"/>
        </w:rPr>
        <w:lastRenderedPageBreak/>
        <w:drawing>
          <wp:anchor distT="0" distB="0" distL="114300" distR="114300" simplePos="0" relativeHeight="251754496" behindDoc="1" locked="0" layoutInCell="1" allowOverlap="1">
            <wp:simplePos x="0" y="0"/>
            <wp:positionH relativeFrom="column">
              <wp:posOffset>3589655</wp:posOffset>
            </wp:positionH>
            <wp:positionV relativeFrom="paragraph">
              <wp:posOffset>-826135</wp:posOffset>
            </wp:positionV>
            <wp:extent cx="5746750" cy="6489700"/>
            <wp:effectExtent l="19050" t="0" r="6350" b="0"/>
            <wp:wrapNone/>
            <wp:docPr id="31" name="0 Imagen" descr="Logo APAM 2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AM 2012-04.jpg"/>
                    <pic:cNvPicPr/>
                  </pic:nvPicPr>
                  <pic:blipFill>
                    <a:blip r:embed="rId9" cstate="print">
                      <a:duotone>
                        <a:schemeClr val="bg2">
                          <a:shade val="45000"/>
                          <a:satMod val="135000"/>
                        </a:schemeClr>
                        <a:prstClr val="white"/>
                      </a:duotone>
                    </a:blip>
                    <a:srcRect r="69841"/>
                    <a:stretch>
                      <a:fillRect/>
                    </a:stretch>
                  </pic:blipFill>
                  <pic:spPr>
                    <a:xfrm>
                      <a:off x="0" y="0"/>
                      <a:ext cx="5746750" cy="6489700"/>
                    </a:xfrm>
                    <a:prstGeom prst="rect">
                      <a:avLst/>
                    </a:prstGeom>
                  </pic:spPr>
                </pic:pic>
              </a:graphicData>
            </a:graphic>
          </wp:anchor>
        </w:drawing>
      </w:r>
      <w:r w:rsidR="00D8669D">
        <w:rPr>
          <w:rFonts w:ascii="Arial Narrow" w:hAnsi="Arial Narrow"/>
          <w:color w:val="31849B" w:themeColor="accent5" w:themeShade="BF"/>
        </w:rPr>
        <w:t>P</w:t>
      </w:r>
      <w:r w:rsidR="00241E0D" w:rsidRPr="00BF0A02">
        <w:rPr>
          <w:rFonts w:ascii="Arial Narrow" w:hAnsi="Arial Narrow"/>
          <w:color w:val="31849B" w:themeColor="accent5" w:themeShade="BF"/>
        </w:rPr>
        <w:t>RESENTACIÓN</w:t>
      </w:r>
    </w:p>
    <w:p w:rsidR="00241E0D" w:rsidRPr="00BF0A02" w:rsidRDefault="00241E0D" w:rsidP="00241E0D">
      <w:pPr>
        <w:spacing w:line="276" w:lineRule="auto"/>
        <w:rPr>
          <w:rFonts w:ascii="Arial Narrow" w:hAnsi="Arial Narrow"/>
        </w:rPr>
      </w:pPr>
    </w:p>
    <w:p w:rsidR="00241E0D" w:rsidRPr="00BF0A02" w:rsidRDefault="00241E0D" w:rsidP="00241E0D">
      <w:pPr>
        <w:tabs>
          <w:tab w:val="left" w:pos="6660"/>
        </w:tabs>
        <w:spacing w:line="276" w:lineRule="auto"/>
        <w:ind w:left="180"/>
        <w:rPr>
          <w:rFonts w:ascii="Arial Narrow" w:hAnsi="Arial Narrow"/>
        </w:rPr>
      </w:pPr>
    </w:p>
    <w:p w:rsidR="00241E0D" w:rsidRPr="00BF0A02" w:rsidRDefault="00241E0D" w:rsidP="0066624E">
      <w:pPr>
        <w:spacing w:line="276" w:lineRule="auto"/>
        <w:ind w:left="180"/>
        <w:rPr>
          <w:rFonts w:ascii="Arial Narrow" w:hAnsi="Arial Narrow"/>
        </w:rPr>
      </w:pPr>
      <w:r w:rsidRPr="00BF0A02">
        <w:rPr>
          <w:rFonts w:ascii="Arial Narrow" w:hAnsi="Arial Narrow"/>
        </w:rPr>
        <w:t xml:space="preserve">Este documento expone la memoria de actividades que la Asociación de Pacientes </w:t>
      </w:r>
      <w:proofErr w:type="spellStart"/>
      <w:r w:rsidRPr="00BF0A02">
        <w:rPr>
          <w:rFonts w:ascii="Arial Narrow" w:hAnsi="Arial Narrow"/>
        </w:rPr>
        <w:t>Anticoagulados</w:t>
      </w:r>
      <w:proofErr w:type="spellEnd"/>
      <w:r w:rsidRPr="00BF0A02">
        <w:rPr>
          <w:rFonts w:ascii="Arial Narrow" w:hAnsi="Arial Narrow"/>
        </w:rPr>
        <w:t xml:space="preserve"> y Coronarios de Málaga (APAM</w:t>
      </w:r>
      <w:r w:rsidR="00357B5E">
        <w:rPr>
          <w:rFonts w:ascii="Arial Narrow" w:hAnsi="Arial Narrow"/>
        </w:rPr>
        <w:t>) ha realizado durante el año 2</w:t>
      </w:r>
      <w:r w:rsidRPr="00BF0A02">
        <w:rPr>
          <w:rFonts w:ascii="Arial Narrow" w:hAnsi="Arial Narrow"/>
        </w:rPr>
        <w:t>0</w:t>
      </w:r>
      <w:r w:rsidR="005D656C">
        <w:rPr>
          <w:rFonts w:ascii="Arial Narrow" w:hAnsi="Arial Narrow"/>
        </w:rPr>
        <w:t>12</w:t>
      </w:r>
      <w:r w:rsidRPr="00BF0A02">
        <w:rPr>
          <w:rFonts w:ascii="Arial Narrow" w:hAnsi="Arial Narrow"/>
        </w:rPr>
        <w:t>.</w:t>
      </w:r>
    </w:p>
    <w:p w:rsidR="00241E0D" w:rsidRPr="00BF0A02" w:rsidRDefault="00241E0D" w:rsidP="0066624E">
      <w:pPr>
        <w:tabs>
          <w:tab w:val="left" w:pos="6116"/>
          <w:tab w:val="left" w:pos="6660"/>
        </w:tabs>
        <w:spacing w:line="276" w:lineRule="auto"/>
        <w:ind w:left="180"/>
        <w:rPr>
          <w:rFonts w:ascii="Arial Narrow" w:hAnsi="Arial Narrow"/>
        </w:rPr>
      </w:pPr>
    </w:p>
    <w:p w:rsidR="00241E0D" w:rsidRPr="00BF0A02" w:rsidRDefault="00241E0D" w:rsidP="0066624E">
      <w:pPr>
        <w:tabs>
          <w:tab w:val="left" w:pos="-1440"/>
        </w:tabs>
        <w:spacing w:line="276" w:lineRule="auto"/>
        <w:ind w:left="180"/>
        <w:rPr>
          <w:rFonts w:ascii="Arial Narrow" w:hAnsi="Arial Narrow"/>
        </w:rPr>
      </w:pPr>
      <w:r w:rsidRPr="00BF0A02">
        <w:rPr>
          <w:rFonts w:ascii="Arial Narrow" w:hAnsi="Arial Narrow"/>
        </w:rPr>
        <w:t>Vamos a centrarnos en la historia de APAM,</w:t>
      </w:r>
      <w:r w:rsidRPr="00BF0A02">
        <w:rPr>
          <w:rFonts w:ascii="Arial Narrow" w:hAnsi="Arial Narrow"/>
          <w:bCs/>
        </w:rPr>
        <w:t xml:space="preserve"> </w:t>
      </w:r>
      <w:r w:rsidRPr="00BF0A02">
        <w:rPr>
          <w:rFonts w:ascii="Arial Narrow" w:hAnsi="Arial Narrow"/>
        </w:rPr>
        <w:t>sus características, organización, actividades realizadas y proyectos más relevantes a fin de poder ofrecer una visión lo más clara posible sobre nuestra Entidad y los objetivos que persigue.</w:t>
      </w:r>
    </w:p>
    <w:p w:rsidR="00241E0D" w:rsidRPr="00BF0A02" w:rsidRDefault="00241E0D" w:rsidP="0066624E">
      <w:pPr>
        <w:tabs>
          <w:tab w:val="left" w:pos="6116"/>
          <w:tab w:val="left" w:pos="6660"/>
        </w:tabs>
        <w:spacing w:line="276" w:lineRule="auto"/>
        <w:ind w:left="180"/>
        <w:rPr>
          <w:rFonts w:ascii="Arial Narrow" w:hAnsi="Arial Narrow"/>
        </w:rPr>
      </w:pPr>
    </w:p>
    <w:p w:rsidR="00241E0D" w:rsidRPr="00BF0A02" w:rsidRDefault="00241E0D" w:rsidP="0066624E">
      <w:pPr>
        <w:tabs>
          <w:tab w:val="left" w:pos="-1620"/>
        </w:tabs>
        <w:spacing w:line="276" w:lineRule="auto"/>
        <w:ind w:left="180"/>
        <w:rPr>
          <w:rFonts w:ascii="Arial Narrow" w:hAnsi="Arial Narrow"/>
        </w:rPr>
      </w:pPr>
      <w:r w:rsidRPr="00BF0A02">
        <w:rPr>
          <w:rFonts w:ascii="Arial Narrow" w:hAnsi="Arial Narrow"/>
        </w:rPr>
        <w:t>Las actuaciones realizadas durante el año 201</w:t>
      </w:r>
      <w:r w:rsidR="005D656C">
        <w:rPr>
          <w:rFonts w:ascii="Arial Narrow" w:hAnsi="Arial Narrow"/>
        </w:rPr>
        <w:t>2</w:t>
      </w:r>
      <w:r w:rsidRPr="00BF0A02">
        <w:rPr>
          <w:rFonts w:ascii="Arial Narrow" w:hAnsi="Arial Narrow"/>
        </w:rPr>
        <w:t xml:space="preserve"> suponen una mayor consolidación de nuestra Asociación, debido a la continuidad de éstas, y a la apuesta  por nuevos proyectos innovadores como respuesta a las demandas que la dinámica social exige.</w:t>
      </w:r>
    </w:p>
    <w:p w:rsidR="00241E0D" w:rsidRPr="00BF0A02" w:rsidRDefault="00241E0D" w:rsidP="0066624E">
      <w:pPr>
        <w:tabs>
          <w:tab w:val="left" w:pos="6116"/>
          <w:tab w:val="left" w:pos="6660"/>
        </w:tabs>
        <w:spacing w:line="276" w:lineRule="auto"/>
        <w:ind w:left="180"/>
        <w:rPr>
          <w:rFonts w:ascii="Arial Narrow" w:hAnsi="Arial Narrow"/>
          <w:bCs/>
        </w:rPr>
      </w:pPr>
    </w:p>
    <w:p w:rsidR="00241E0D" w:rsidRPr="00BF0A02" w:rsidRDefault="00241E0D" w:rsidP="0066624E">
      <w:pPr>
        <w:tabs>
          <w:tab w:val="right" w:pos="-1620"/>
        </w:tabs>
        <w:spacing w:line="276" w:lineRule="auto"/>
        <w:ind w:left="180"/>
        <w:rPr>
          <w:rFonts w:ascii="Arial Narrow" w:hAnsi="Arial Narrow"/>
        </w:rPr>
      </w:pPr>
      <w:r w:rsidRPr="00BF0A02">
        <w:rPr>
          <w:rFonts w:ascii="Arial Narrow" w:hAnsi="Arial Narrow"/>
        </w:rPr>
        <w:t>Todo ello se hace posible gracias al esfuerzo, compromiso y dedicación de las personas que componen APAM, así como a sus colaboradores y colaboradoras, sin olv</w:t>
      </w:r>
      <w:r w:rsidRPr="00BF0A02">
        <w:rPr>
          <w:rFonts w:ascii="Arial Narrow" w:hAnsi="Arial Narrow"/>
        </w:rPr>
        <w:t>i</w:t>
      </w:r>
      <w:r w:rsidRPr="00BF0A02">
        <w:rPr>
          <w:rFonts w:ascii="Arial Narrow" w:hAnsi="Arial Narrow"/>
        </w:rPr>
        <w:t>darnos de la ayuda que prestan algunos organismos públicos y privados.</w:t>
      </w:r>
    </w:p>
    <w:p w:rsidR="00241E0D" w:rsidRPr="00BF0A02" w:rsidRDefault="00241E0D" w:rsidP="0066624E">
      <w:pPr>
        <w:pStyle w:val="Sangradetextonormal1"/>
        <w:tabs>
          <w:tab w:val="left" w:pos="6660"/>
        </w:tabs>
        <w:spacing w:line="276" w:lineRule="auto"/>
        <w:ind w:left="-284" w:firstLine="0"/>
        <w:rPr>
          <w:rFonts w:ascii="Arial Narrow" w:hAnsi="Arial Narrow"/>
          <w:sz w:val="22"/>
          <w:szCs w:val="22"/>
        </w:rPr>
      </w:pPr>
    </w:p>
    <w:p w:rsidR="00241E0D" w:rsidRPr="00BF0A02" w:rsidRDefault="00241E0D" w:rsidP="0066624E">
      <w:pPr>
        <w:tabs>
          <w:tab w:val="left" w:pos="-1620"/>
        </w:tabs>
        <w:spacing w:line="276" w:lineRule="auto"/>
        <w:ind w:left="180"/>
        <w:rPr>
          <w:rFonts w:ascii="Arial Narrow" w:hAnsi="Arial Narrow"/>
        </w:rPr>
      </w:pPr>
      <w:r w:rsidRPr="00BF0A02">
        <w:rPr>
          <w:rFonts w:ascii="Arial Narrow" w:hAnsi="Arial Narrow"/>
        </w:rPr>
        <w:t xml:space="preserve">La Asociación de Pacientes </w:t>
      </w:r>
      <w:proofErr w:type="spellStart"/>
      <w:r w:rsidRPr="00BF0A02">
        <w:rPr>
          <w:rFonts w:ascii="Arial Narrow" w:hAnsi="Arial Narrow"/>
        </w:rPr>
        <w:t>Anticoagulados</w:t>
      </w:r>
      <w:proofErr w:type="spellEnd"/>
      <w:r w:rsidRPr="00BF0A02">
        <w:rPr>
          <w:rFonts w:ascii="Arial Narrow" w:hAnsi="Arial Narrow"/>
        </w:rPr>
        <w:t xml:space="preserve">  y Coronarios de Málaga es una organización de naturaleza asociativa y sin ánimo de lucro, que nace el 29 de Noviembre de 1996. Se trata de una asociación de índole humanitaria, legalmente constituida y federada, formada por un colectivo de pacientes que, debido a diversas y determ</w:t>
      </w:r>
      <w:r w:rsidRPr="00BF0A02">
        <w:rPr>
          <w:rFonts w:ascii="Arial Narrow" w:hAnsi="Arial Narrow"/>
        </w:rPr>
        <w:t>i</w:t>
      </w:r>
      <w:r w:rsidRPr="00BF0A02">
        <w:rPr>
          <w:rFonts w:ascii="Arial Narrow" w:hAnsi="Arial Narrow"/>
        </w:rPr>
        <w:t xml:space="preserve">nadas patologías u operaciones cardíacas y/o circulatorias tienen la necesidad común e ineludible de estar permanentemente </w:t>
      </w:r>
      <w:proofErr w:type="spellStart"/>
      <w:r w:rsidRPr="00BF0A02">
        <w:rPr>
          <w:rFonts w:ascii="Arial Narrow" w:hAnsi="Arial Narrow"/>
        </w:rPr>
        <w:t>anticoagulados</w:t>
      </w:r>
      <w:proofErr w:type="spellEnd"/>
      <w:r w:rsidRPr="00BF0A02">
        <w:rPr>
          <w:rFonts w:ascii="Arial Narrow" w:hAnsi="Arial Narrow"/>
        </w:rPr>
        <w:t>, con todos los riesgos y problemas que lleva implícito.</w:t>
      </w:r>
    </w:p>
    <w:p w:rsidR="00241E0D" w:rsidRPr="00BF0A02" w:rsidRDefault="00241E0D" w:rsidP="0066624E">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7708AF" w:rsidRDefault="007708AF">
      <w:pPr>
        <w:rPr>
          <w:rFonts w:ascii="Arial Narrow" w:eastAsiaTheme="majorEastAsia" w:hAnsi="Arial Narrow" w:cstheme="majorBidi"/>
          <w:b/>
          <w:bCs/>
          <w:color w:val="31849B" w:themeColor="accent5" w:themeShade="BF"/>
          <w:sz w:val="28"/>
          <w:szCs w:val="28"/>
          <w:lang w:eastAsia="es-ES"/>
        </w:rPr>
      </w:pPr>
      <w:r>
        <w:rPr>
          <w:rFonts w:ascii="Arial Narrow" w:hAnsi="Arial Narrow"/>
          <w:color w:val="31849B" w:themeColor="accent5" w:themeShade="BF"/>
        </w:rPr>
        <w:br w:type="page"/>
      </w:r>
    </w:p>
    <w:p w:rsidR="00241E0D" w:rsidRPr="00BF0A02" w:rsidRDefault="002D4163" w:rsidP="00241E0D">
      <w:pPr>
        <w:pStyle w:val="Ttulo1"/>
        <w:spacing w:line="276" w:lineRule="auto"/>
        <w:jc w:val="both"/>
        <w:rPr>
          <w:rFonts w:ascii="Arial Narrow" w:hAnsi="Arial Narrow"/>
          <w:color w:val="31849B" w:themeColor="accent5" w:themeShade="BF"/>
        </w:rPr>
      </w:pPr>
      <w:r>
        <w:rPr>
          <w:rFonts w:ascii="Arial Narrow" w:hAnsi="Arial Narrow"/>
          <w:color w:val="31849B" w:themeColor="accent5" w:themeShade="BF"/>
        </w:rPr>
        <w:lastRenderedPageBreak/>
        <w:t>I</w:t>
      </w:r>
      <w:r w:rsidR="00241E0D" w:rsidRPr="00BF0A02">
        <w:rPr>
          <w:rFonts w:ascii="Arial Narrow" w:hAnsi="Arial Narrow"/>
          <w:color w:val="31849B" w:themeColor="accent5" w:themeShade="BF"/>
        </w:rPr>
        <w:t>NTRODUCCIÓN</w:t>
      </w:r>
    </w:p>
    <w:p w:rsidR="00241E0D" w:rsidRPr="00BF0A02" w:rsidRDefault="00241E0D" w:rsidP="00241E0D">
      <w:pPr>
        <w:rPr>
          <w:rFonts w:ascii="Arial Narrow" w:hAnsi="Arial Narrow"/>
          <w:color w:val="0D0D0D" w:themeColor="text1" w:themeTint="F2"/>
        </w:rPr>
      </w:pPr>
    </w:p>
    <w:tbl>
      <w:tblPr>
        <w:tblStyle w:val="Tablaconcuadrcula"/>
        <w:tblpPr w:leftFromText="141" w:rightFromText="141" w:vertAnchor="text" w:horzAnchor="margin" w:tblpXSpec="center"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20"/>
        <w:gridCol w:w="6020"/>
      </w:tblGrid>
      <w:tr w:rsidR="00241E0D" w:rsidRPr="00BF0A02" w:rsidTr="00051B17">
        <w:tc>
          <w:tcPr>
            <w:tcW w:w="6020" w:type="dxa"/>
            <w:shd w:val="clear" w:color="auto" w:fill="31849B" w:themeFill="accent5" w:themeFillShade="BF"/>
          </w:tcPr>
          <w:p w:rsidR="00241E0D" w:rsidRPr="00BF0A02" w:rsidRDefault="00241E0D" w:rsidP="0066624E">
            <w:pPr>
              <w:tabs>
                <w:tab w:val="left" w:pos="-540"/>
              </w:tabs>
              <w:spacing w:line="276" w:lineRule="auto"/>
              <w:rPr>
                <w:rFonts w:ascii="Arial Narrow" w:hAnsi="Arial Narrow"/>
                <w:b/>
                <w:color w:val="0D0D0D" w:themeColor="text1" w:themeTint="F2"/>
              </w:rPr>
            </w:pPr>
          </w:p>
          <w:p w:rsidR="00241E0D" w:rsidRDefault="00241E0D" w:rsidP="0066624E">
            <w:pPr>
              <w:tabs>
                <w:tab w:val="left" w:pos="-540"/>
              </w:tabs>
              <w:spacing w:line="276" w:lineRule="auto"/>
              <w:ind w:left="142"/>
              <w:rPr>
                <w:rFonts w:ascii="Arial Narrow" w:hAnsi="Arial Narrow"/>
                <w:b/>
                <w:color w:val="0D0D0D" w:themeColor="text1" w:themeTint="F2"/>
              </w:rPr>
            </w:pPr>
            <w:r w:rsidRPr="00BF0A02">
              <w:rPr>
                <w:rFonts w:ascii="Arial Narrow" w:hAnsi="Arial Narrow"/>
                <w:b/>
                <w:color w:val="0D0D0D" w:themeColor="text1" w:themeTint="F2"/>
              </w:rPr>
              <w:t>El número total de pacientes anticoagulados y coronarios  que existen en Málaga y provinc</w:t>
            </w:r>
            <w:r w:rsidR="005D656C">
              <w:rPr>
                <w:rFonts w:ascii="Arial Narrow" w:hAnsi="Arial Narrow"/>
                <w:b/>
                <w:color w:val="0D0D0D" w:themeColor="text1" w:themeTint="F2"/>
              </w:rPr>
              <w:t>ia asciende aproximadamente a 30.000 de los que  25</w:t>
            </w:r>
            <w:r w:rsidRPr="00BF0A02">
              <w:rPr>
                <w:rFonts w:ascii="Arial Narrow" w:hAnsi="Arial Narrow"/>
                <w:b/>
                <w:color w:val="0D0D0D" w:themeColor="text1" w:themeTint="F2"/>
              </w:rPr>
              <w:t>.000 per</w:t>
            </w:r>
            <w:r w:rsidR="005D656C">
              <w:rPr>
                <w:rFonts w:ascii="Arial Narrow" w:hAnsi="Arial Narrow"/>
                <w:b/>
                <w:color w:val="0D0D0D" w:themeColor="text1" w:themeTint="F2"/>
              </w:rPr>
              <w:t xml:space="preserve">sonas podemos acreditar que  están </w:t>
            </w:r>
            <w:r w:rsidRPr="00BF0A02">
              <w:rPr>
                <w:rFonts w:ascii="Arial Narrow" w:hAnsi="Arial Narrow"/>
                <w:b/>
                <w:color w:val="0D0D0D" w:themeColor="text1" w:themeTint="F2"/>
              </w:rPr>
              <w:t>anticoagulados</w:t>
            </w:r>
            <w:r w:rsidR="005D656C">
              <w:rPr>
                <w:rFonts w:ascii="Arial Narrow" w:hAnsi="Arial Narrow"/>
                <w:b/>
                <w:color w:val="0D0D0D" w:themeColor="text1" w:themeTint="F2"/>
              </w:rPr>
              <w:t>.</w:t>
            </w:r>
          </w:p>
          <w:p w:rsidR="0053409C" w:rsidRDefault="0053409C" w:rsidP="0066624E">
            <w:pPr>
              <w:tabs>
                <w:tab w:val="left" w:pos="-540"/>
              </w:tabs>
              <w:spacing w:line="276" w:lineRule="auto"/>
              <w:ind w:left="142"/>
              <w:rPr>
                <w:rFonts w:ascii="Arial Narrow" w:hAnsi="Arial Narrow"/>
                <w:b/>
                <w:color w:val="0D0D0D" w:themeColor="text1" w:themeTint="F2"/>
              </w:rPr>
            </w:pPr>
          </w:p>
          <w:p w:rsidR="0025289C" w:rsidRDefault="0053409C" w:rsidP="0066624E">
            <w:pPr>
              <w:tabs>
                <w:tab w:val="left" w:pos="-540"/>
              </w:tabs>
              <w:spacing w:line="276" w:lineRule="auto"/>
              <w:ind w:left="142"/>
              <w:rPr>
                <w:rFonts w:ascii="Arial Narrow" w:hAnsi="Arial Narrow"/>
                <w:b/>
                <w:color w:val="0D0D0D" w:themeColor="text1" w:themeTint="F2"/>
              </w:rPr>
            </w:pPr>
            <w:r>
              <w:rPr>
                <w:rFonts w:ascii="Arial Narrow" w:hAnsi="Arial Narrow"/>
                <w:b/>
                <w:color w:val="0D0D0D" w:themeColor="text1" w:themeTint="F2"/>
              </w:rPr>
              <w:t xml:space="preserve">Cada año se producen 130.000 accidentes cerebrales en España. Son la primera causa de muerte en la mujer y de dependencia en el adulto y la segunda causa de mortalidad en nuestro país. Se estima que un tercio de las personas que padecen un ictus fallecen y que otro tercio sufrirán una discapacidad que les impedirá valerse por sí mismas. </w:t>
            </w:r>
          </w:p>
          <w:p w:rsidR="0053409C" w:rsidRDefault="0053409C" w:rsidP="0066624E">
            <w:pPr>
              <w:spacing w:line="276" w:lineRule="auto"/>
              <w:ind w:left="181"/>
              <w:rPr>
                <w:rFonts w:ascii="Arial Narrow" w:hAnsi="Arial Narrow"/>
                <w:b/>
                <w:color w:val="0D0D0D" w:themeColor="text1" w:themeTint="F2"/>
                <w:lang w:eastAsia="es-ES_tradnl"/>
              </w:rPr>
            </w:pPr>
          </w:p>
          <w:p w:rsidR="00241E0D" w:rsidRPr="00BF0A02" w:rsidRDefault="00241E0D" w:rsidP="0066624E">
            <w:pPr>
              <w:spacing w:line="276" w:lineRule="auto"/>
              <w:ind w:left="181"/>
              <w:rPr>
                <w:rFonts w:ascii="Arial Narrow" w:hAnsi="Arial Narrow"/>
                <w:b/>
                <w:color w:val="0D0D0D" w:themeColor="text1" w:themeTint="F2"/>
                <w:lang w:eastAsia="es-ES_tradnl"/>
              </w:rPr>
            </w:pPr>
            <w:r w:rsidRPr="00BF0A02">
              <w:rPr>
                <w:rFonts w:ascii="Arial Narrow" w:hAnsi="Arial Narrow"/>
                <w:b/>
                <w:color w:val="0D0D0D" w:themeColor="text1" w:themeTint="F2"/>
                <w:lang w:eastAsia="es-ES_tradnl"/>
              </w:rPr>
              <w:t>Según la Organización Mundial de la Salud, se calcula que en el año 2015 morirán cerca de 20 millones de personas por enfermedades ca</w:t>
            </w:r>
            <w:r w:rsidRPr="00BF0A02">
              <w:rPr>
                <w:rFonts w:ascii="Arial Narrow" w:hAnsi="Arial Narrow"/>
                <w:b/>
                <w:color w:val="0D0D0D" w:themeColor="text1" w:themeTint="F2"/>
                <w:lang w:eastAsia="es-ES_tradnl"/>
              </w:rPr>
              <w:t>r</w:t>
            </w:r>
            <w:r w:rsidRPr="00BF0A02">
              <w:rPr>
                <w:rFonts w:ascii="Arial Narrow" w:hAnsi="Arial Narrow"/>
                <w:b/>
                <w:color w:val="0D0D0D" w:themeColor="text1" w:themeTint="F2"/>
                <w:lang w:eastAsia="es-ES_tradnl"/>
              </w:rPr>
              <w:t>diovasculares ECV, sobre todo por cardiopatías y accidentes vascul</w:t>
            </w:r>
            <w:r w:rsidRPr="00BF0A02">
              <w:rPr>
                <w:rFonts w:ascii="Arial Narrow" w:hAnsi="Arial Narrow"/>
                <w:b/>
                <w:color w:val="0D0D0D" w:themeColor="text1" w:themeTint="F2"/>
                <w:lang w:eastAsia="es-ES_tradnl"/>
              </w:rPr>
              <w:t>a</w:t>
            </w:r>
            <w:r w:rsidRPr="00BF0A02">
              <w:rPr>
                <w:rFonts w:ascii="Arial Narrow" w:hAnsi="Arial Narrow"/>
                <w:b/>
                <w:color w:val="0D0D0D" w:themeColor="text1" w:themeTint="F2"/>
                <w:lang w:eastAsia="es-ES_tradnl"/>
              </w:rPr>
              <w:t xml:space="preserve">res cerebrales, y se prevé que sigan siendo la principal causa de muerte. </w:t>
            </w:r>
          </w:p>
          <w:p w:rsidR="00241E0D" w:rsidRPr="00BF0A02" w:rsidRDefault="00241E0D" w:rsidP="0066624E">
            <w:pPr>
              <w:spacing w:line="276" w:lineRule="auto"/>
              <w:ind w:left="142"/>
              <w:rPr>
                <w:rFonts w:ascii="Arial Narrow" w:hAnsi="Arial Narrow"/>
                <w:b/>
                <w:color w:val="0D0D0D" w:themeColor="text1" w:themeTint="F2"/>
                <w:lang w:eastAsia="es-ES_tradnl"/>
              </w:rPr>
            </w:pPr>
          </w:p>
          <w:p w:rsidR="00241E0D" w:rsidRPr="00BF0A02" w:rsidRDefault="00241E0D" w:rsidP="0066624E">
            <w:pPr>
              <w:tabs>
                <w:tab w:val="left" w:pos="-1260"/>
              </w:tabs>
              <w:spacing w:line="276" w:lineRule="auto"/>
              <w:ind w:left="180"/>
              <w:rPr>
                <w:rFonts w:ascii="Arial Narrow" w:hAnsi="Arial Narrow"/>
                <w:b/>
                <w:color w:val="0D0D0D" w:themeColor="text1" w:themeTint="F2"/>
              </w:rPr>
            </w:pPr>
            <w:r w:rsidRPr="00BF0A02">
              <w:rPr>
                <w:rFonts w:ascii="Arial Narrow" w:hAnsi="Arial Narrow"/>
                <w:b/>
                <w:color w:val="0D0D0D" w:themeColor="text1" w:themeTint="F2"/>
              </w:rPr>
              <w:t>El enorme aumento de estas enfermedades, asociado al envejecimiento de la población, está poniendo contra las cuerdas a los distintos sist</w:t>
            </w:r>
            <w:r w:rsidRPr="00BF0A02">
              <w:rPr>
                <w:rFonts w:ascii="Arial Narrow" w:hAnsi="Arial Narrow"/>
                <w:b/>
                <w:color w:val="0D0D0D" w:themeColor="text1" w:themeTint="F2"/>
              </w:rPr>
              <w:t>e</w:t>
            </w:r>
            <w:r w:rsidRPr="00BF0A02">
              <w:rPr>
                <w:rFonts w:ascii="Arial Narrow" w:hAnsi="Arial Narrow"/>
                <w:b/>
                <w:color w:val="0D0D0D" w:themeColor="text1" w:themeTint="F2"/>
              </w:rPr>
              <w:t>mas sanitarios de los países occidentales,  de ahí la importancia de trabajar en la investigación y en la prevención.</w:t>
            </w:r>
          </w:p>
          <w:p w:rsidR="00241E0D" w:rsidRPr="00BF0A02" w:rsidRDefault="00241E0D" w:rsidP="0066624E">
            <w:pPr>
              <w:tabs>
                <w:tab w:val="left" w:pos="-1260"/>
              </w:tabs>
              <w:spacing w:line="276" w:lineRule="auto"/>
              <w:rPr>
                <w:rFonts w:ascii="Arial Narrow" w:hAnsi="Arial Narrow"/>
                <w:b/>
                <w:color w:val="0D0D0D" w:themeColor="text1" w:themeTint="F2"/>
              </w:rPr>
            </w:pPr>
          </w:p>
        </w:tc>
        <w:tc>
          <w:tcPr>
            <w:tcW w:w="6020" w:type="dxa"/>
          </w:tcPr>
          <w:p w:rsidR="00241E0D" w:rsidRPr="00BF0A02" w:rsidRDefault="00241E0D" w:rsidP="0066624E">
            <w:pPr>
              <w:tabs>
                <w:tab w:val="left" w:pos="-1260"/>
              </w:tabs>
              <w:spacing w:line="276" w:lineRule="auto"/>
              <w:ind w:left="180"/>
              <w:rPr>
                <w:rFonts w:ascii="Arial Narrow" w:hAnsi="Arial Narrow"/>
                <w:color w:val="0D0D0D" w:themeColor="text1" w:themeTint="F2"/>
                <w:sz w:val="28"/>
                <w:szCs w:val="28"/>
              </w:rPr>
            </w:pPr>
          </w:p>
          <w:p w:rsidR="00241E0D" w:rsidRPr="00BF0A02" w:rsidRDefault="00241E0D" w:rsidP="0066624E">
            <w:pPr>
              <w:tabs>
                <w:tab w:val="left" w:pos="-1260"/>
              </w:tabs>
              <w:spacing w:line="276" w:lineRule="auto"/>
              <w:ind w:left="180"/>
              <w:rPr>
                <w:rFonts w:ascii="Arial Narrow" w:hAnsi="Arial Narrow"/>
                <w:color w:val="0D0D0D" w:themeColor="text1" w:themeTint="F2"/>
                <w:sz w:val="28"/>
                <w:szCs w:val="28"/>
              </w:rPr>
            </w:pPr>
            <w:r w:rsidRPr="00BF0A02">
              <w:rPr>
                <w:rFonts w:ascii="Arial Narrow" w:hAnsi="Arial Narrow"/>
                <w:color w:val="0D0D0D" w:themeColor="text1" w:themeTint="F2"/>
                <w:sz w:val="28"/>
                <w:szCs w:val="28"/>
              </w:rPr>
              <w:t>Las asociaciones tenemos un papel muy importante, demandando a las administraciones actuaciones que den respuestas a las nuevas necesidades que prese</w:t>
            </w:r>
            <w:r w:rsidRPr="00BF0A02">
              <w:rPr>
                <w:rFonts w:ascii="Arial Narrow" w:hAnsi="Arial Narrow"/>
                <w:color w:val="0D0D0D" w:themeColor="text1" w:themeTint="F2"/>
                <w:sz w:val="28"/>
                <w:szCs w:val="28"/>
              </w:rPr>
              <w:t>n</w:t>
            </w:r>
            <w:r w:rsidRPr="00BF0A02">
              <w:rPr>
                <w:rFonts w:ascii="Arial Narrow" w:hAnsi="Arial Narrow"/>
                <w:color w:val="0D0D0D" w:themeColor="text1" w:themeTint="F2"/>
                <w:sz w:val="28"/>
                <w:szCs w:val="28"/>
              </w:rPr>
              <w:t>ta esta población, así como realizando actividades formativas, informativas, promocionales y preventivas en el campo de las actuaciones sociosanitarias.</w:t>
            </w:r>
          </w:p>
          <w:p w:rsidR="00241E0D" w:rsidRPr="00BF0A02" w:rsidRDefault="00241E0D" w:rsidP="0066624E">
            <w:pPr>
              <w:tabs>
                <w:tab w:val="left" w:pos="-1260"/>
              </w:tabs>
              <w:spacing w:line="276" w:lineRule="auto"/>
              <w:ind w:left="180"/>
              <w:rPr>
                <w:rFonts w:ascii="Arial Narrow" w:hAnsi="Arial Narrow"/>
                <w:color w:val="0D0D0D" w:themeColor="text1" w:themeTint="F2"/>
              </w:rPr>
            </w:pPr>
            <w:r w:rsidRPr="00BF0A02">
              <w:rPr>
                <w:rFonts w:ascii="Arial Narrow" w:hAnsi="Arial Narrow"/>
                <w:color w:val="0D0D0D" w:themeColor="text1" w:themeTint="F2"/>
              </w:rPr>
              <w:t xml:space="preserve"> </w:t>
            </w:r>
          </w:p>
          <w:p w:rsidR="00241E0D" w:rsidRPr="00BF0A02" w:rsidRDefault="00241E0D" w:rsidP="0066624E">
            <w:pPr>
              <w:spacing w:line="276" w:lineRule="auto"/>
              <w:ind w:left="180"/>
              <w:rPr>
                <w:rFonts w:ascii="Arial Narrow" w:hAnsi="Arial Narrow"/>
                <w:color w:val="0D0D0D" w:themeColor="text1" w:themeTint="F2"/>
              </w:rPr>
            </w:pPr>
            <w:r w:rsidRPr="00BF0A02">
              <w:rPr>
                <w:rFonts w:ascii="Arial Narrow" w:hAnsi="Arial Narrow"/>
                <w:color w:val="0D0D0D" w:themeColor="text1" w:themeTint="F2"/>
              </w:rPr>
              <w:t>Como asociación de pacientes anticoagulados y coronarios, estamos muy interesados en el tratamiento correcto y precoz de las patologías coronarias, y lo que más nos interesa es la prevención primaria y secundaria de las mismas, es decir, los procedimientos con los que podemos evitar su apar</w:t>
            </w:r>
            <w:r w:rsidRPr="00BF0A02">
              <w:rPr>
                <w:rFonts w:ascii="Arial Narrow" w:hAnsi="Arial Narrow"/>
                <w:color w:val="0D0D0D" w:themeColor="text1" w:themeTint="F2"/>
              </w:rPr>
              <w:t>i</w:t>
            </w:r>
            <w:r w:rsidRPr="00BF0A02">
              <w:rPr>
                <w:rFonts w:ascii="Arial Narrow" w:hAnsi="Arial Narrow"/>
                <w:color w:val="0D0D0D" w:themeColor="text1" w:themeTint="F2"/>
              </w:rPr>
              <w:t>ción o su recidiva, ya que estas patologías son la principal causa de disc</w:t>
            </w:r>
            <w:r w:rsidRPr="00BF0A02">
              <w:rPr>
                <w:rFonts w:ascii="Arial Narrow" w:hAnsi="Arial Narrow"/>
                <w:color w:val="0D0D0D" w:themeColor="text1" w:themeTint="F2"/>
              </w:rPr>
              <w:t>a</w:t>
            </w:r>
            <w:r w:rsidRPr="00BF0A02">
              <w:rPr>
                <w:rFonts w:ascii="Arial Narrow" w:hAnsi="Arial Narrow"/>
                <w:color w:val="0D0D0D" w:themeColor="text1" w:themeTint="F2"/>
              </w:rPr>
              <w:t>pacidad y muerte en las personas adultas, por ello trabajamos y defendemos el autocontrol ya que el mismo ayuda a prevenir y controlar la enfermedad. Actualmente, el autocontrol no está al alcance de todos, pues el coagulóm</w:t>
            </w:r>
            <w:r w:rsidRPr="00BF0A02">
              <w:rPr>
                <w:rFonts w:ascii="Arial Narrow" w:hAnsi="Arial Narrow"/>
                <w:color w:val="0D0D0D" w:themeColor="text1" w:themeTint="F2"/>
              </w:rPr>
              <w:t>e</w:t>
            </w:r>
            <w:r w:rsidRPr="00BF0A02">
              <w:rPr>
                <w:rFonts w:ascii="Arial Narrow" w:hAnsi="Arial Narrow"/>
                <w:color w:val="0D0D0D" w:themeColor="text1" w:themeTint="F2"/>
              </w:rPr>
              <w:t xml:space="preserve">tro es caro y muchos pacientes no pueden adquirirlo por carecer de recursos económicos, por lo que se trabaja para conseguir su gratuidad. </w:t>
            </w:r>
          </w:p>
          <w:p w:rsidR="00241E0D" w:rsidRPr="00BF0A02" w:rsidRDefault="00241E0D" w:rsidP="0066624E">
            <w:pPr>
              <w:tabs>
                <w:tab w:val="left" w:pos="-1260"/>
              </w:tabs>
              <w:spacing w:line="276" w:lineRule="auto"/>
              <w:rPr>
                <w:rFonts w:ascii="Arial Narrow" w:hAnsi="Arial Narrow"/>
                <w:color w:val="0D0D0D" w:themeColor="text1" w:themeTint="F2"/>
              </w:rPr>
            </w:pPr>
          </w:p>
        </w:tc>
      </w:tr>
    </w:tbl>
    <w:p w:rsidR="00241E0D" w:rsidRPr="00BF0A02" w:rsidRDefault="00241E0D" w:rsidP="007708AF">
      <w:pPr>
        <w:rPr>
          <w:rFonts w:ascii="Arial Narrow" w:hAnsi="Arial Narrow"/>
          <w:color w:val="0D0D0D" w:themeColor="text1" w:themeTint="F2"/>
        </w:rPr>
      </w:pPr>
    </w:p>
    <w:p w:rsidR="00241E0D" w:rsidRPr="00BF0A02" w:rsidRDefault="00241E0D" w:rsidP="007708AF">
      <w:pPr>
        <w:tabs>
          <w:tab w:val="left" w:pos="-1260"/>
        </w:tabs>
        <w:spacing w:line="276" w:lineRule="auto"/>
        <w:rPr>
          <w:rFonts w:ascii="Arial Narrow" w:hAnsi="Arial Narrow"/>
        </w:rPr>
      </w:pPr>
    </w:p>
    <w:tbl>
      <w:tblPr>
        <w:tblStyle w:val="Tablaconcuadrcula"/>
        <w:tblW w:w="0" w:type="auto"/>
        <w:jc w:val="center"/>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72"/>
        <w:gridCol w:w="6072"/>
      </w:tblGrid>
      <w:tr w:rsidR="0053409C" w:rsidRPr="00BF0A02" w:rsidTr="00BF0A02">
        <w:trPr>
          <w:jc w:val="center"/>
        </w:trPr>
        <w:tc>
          <w:tcPr>
            <w:tcW w:w="6072" w:type="dxa"/>
          </w:tcPr>
          <w:p w:rsidR="007708AF" w:rsidRDefault="007708AF" w:rsidP="0066624E">
            <w:pPr>
              <w:tabs>
                <w:tab w:val="left" w:pos="-1260"/>
              </w:tabs>
              <w:spacing w:line="276" w:lineRule="auto"/>
              <w:ind w:left="180"/>
              <w:rPr>
                <w:rFonts w:ascii="Arial Narrow" w:hAnsi="Arial Narrow"/>
              </w:rPr>
            </w:pPr>
          </w:p>
          <w:p w:rsidR="00241E0D" w:rsidRPr="00BF0A02" w:rsidRDefault="00241E0D" w:rsidP="0066624E">
            <w:pPr>
              <w:tabs>
                <w:tab w:val="left" w:pos="-1260"/>
              </w:tabs>
              <w:spacing w:line="276" w:lineRule="auto"/>
              <w:ind w:left="181"/>
              <w:rPr>
                <w:rFonts w:ascii="Arial Narrow" w:hAnsi="Arial Narrow"/>
              </w:rPr>
            </w:pPr>
            <w:r w:rsidRPr="00BF0A02">
              <w:rPr>
                <w:rFonts w:ascii="Arial Narrow" w:hAnsi="Arial Narrow"/>
              </w:rPr>
              <w:t>Uno de los primeros objetivos de APAM fue la Implantación de la Punción Capilar (anteriormente se estaba realizando la punción venosa),  para realizar los controles de I.N.R. (Ratio Internacional Normalizada)   en los distintos hospitales de la provincia, y en el transcurso de un año, casi todos los Ce</w:t>
            </w:r>
            <w:r w:rsidRPr="00BF0A02">
              <w:rPr>
                <w:rFonts w:ascii="Arial Narrow" w:hAnsi="Arial Narrow"/>
              </w:rPr>
              <w:t>n</w:t>
            </w:r>
            <w:r w:rsidRPr="00BF0A02">
              <w:rPr>
                <w:rFonts w:ascii="Arial Narrow" w:hAnsi="Arial Narrow"/>
              </w:rPr>
              <w:t>tros Públicos utilizaban este método (el Hospital Carlos Haya ya lo venía haciendo con anterioridad).</w:t>
            </w:r>
          </w:p>
          <w:p w:rsidR="00241E0D" w:rsidRPr="00BF0A02" w:rsidRDefault="00241E0D" w:rsidP="0066624E">
            <w:pPr>
              <w:tabs>
                <w:tab w:val="left" w:pos="0"/>
              </w:tabs>
              <w:spacing w:line="276" w:lineRule="auto"/>
              <w:ind w:left="180"/>
              <w:rPr>
                <w:rFonts w:ascii="Arial Narrow" w:hAnsi="Arial Narrow"/>
              </w:rPr>
            </w:pPr>
            <w:r w:rsidRPr="00BF0A02">
              <w:rPr>
                <w:rFonts w:ascii="Arial Narrow" w:hAnsi="Arial Narrow"/>
              </w:rPr>
              <w:t> </w:t>
            </w:r>
            <w:r w:rsidRPr="00BF0A02">
              <w:rPr>
                <w:rFonts w:ascii="Arial Narrow" w:hAnsi="Arial Narrow"/>
              </w:rPr>
              <w:br/>
              <w:t>Desde la Asociación  estamos trabajando para conseguir la mayor implant</w:t>
            </w:r>
            <w:r w:rsidRPr="00BF0A02">
              <w:rPr>
                <w:rFonts w:ascii="Arial Narrow" w:hAnsi="Arial Narrow"/>
              </w:rPr>
              <w:t>a</w:t>
            </w:r>
            <w:r w:rsidRPr="00BF0A02">
              <w:rPr>
                <w:rFonts w:ascii="Arial Narrow" w:hAnsi="Arial Narrow"/>
              </w:rPr>
              <w:t>ción  del Sistema de AUTOCONTROL entre nuestros socios/as, de hecho nuestra ciudad ha sido pionera a nivel nacional en la Punción Digital y el AUTOCONTROL  desde 1.997.</w:t>
            </w:r>
          </w:p>
          <w:p w:rsidR="00241E0D" w:rsidRPr="00BF0A02" w:rsidRDefault="00241E0D" w:rsidP="0066624E">
            <w:pPr>
              <w:tabs>
                <w:tab w:val="left" w:pos="0"/>
              </w:tabs>
              <w:spacing w:line="276" w:lineRule="auto"/>
              <w:ind w:left="180"/>
              <w:rPr>
                <w:rFonts w:ascii="Arial Narrow" w:hAnsi="Arial Narrow"/>
              </w:rPr>
            </w:pPr>
          </w:p>
          <w:p w:rsidR="00241E0D" w:rsidRPr="00BF0A02" w:rsidRDefault="00241E0D" w:rsidP="0066624E">
            <w:pPr>
              <w:tabs>
                <w:tab w:val="left" w:pos="110"/>
              </w:tabs>
              <w:spacing w:line="276" w:lineRule="auto"/>
              <w:ind w:left="180"/>
              <w:rPr>
                <w:rFonts w:ascii="Arial Narrow" w:hAnsi="Arial Narrow"/>
              </w:rPr>
            </w:pPr>
            <w:r w:rsidRPr="00BF0A02">
              <w:rPr>
                <w:rFonts w:ascii="Arial Narrow" w:hAnsi="Arial Narrow"/>
              </w:rPr>
              <w:t>En el año 2001, nuestra asociación se unió a la Delegación Provincial de S</w:t>
            </w:r>
            <w:r w:rsidRPr="00BF0A02">
              <w:rPr>
                <w:rFonts w:ascii="Arial Narrow" w:hAnsi="Arial Narrow"/>
              </w:rPr>
              <w:t>a</w:t>
            </w:r>
            <w:r w:rsidRPr="00BF0A02">
              <w:rPr>
                <w:rFonts w:ascii="Arial Narrow" w:hAnsi="Arial Narrow"/>
              </w:rPr>
              <w:t>lud y a los Servicios de Hematología tanto del Hospital Comarcal Regional Carlos Haya como del Hospital  Clínico Universitario Virgen de la Victoria, p</w:t>
            </w:r>
            <w:r w:rsidRPr="00BF0A02">
              <w:rPr>
                <w:rFonts w:ascii="Arial Narrow" w:hAnsi="Arial Narrow"/>
              </w:rPr>
              <w:t>a</w:t>
            </w:r>
            <w:r w:rsidRPr="00BF0A02">
              <w:rPr>
                <w:rFonts w:ascii="Arial Narrow" w:hAnsi="Arial Narrow"/>
              </w:rPr>
              <w:t>ra poner en marcha el denominado “Proyecto Málaga”.</w:t>
            </w:r>
          </w:p>
          <w:p w:rsidR="00241E0D" w:rsidRPr="00BF0A02" w:rsidRDefault="00241E0D" w:rsidP="0066624E">
            <w:pPr>
              <w:tabs>
                <w:tab w:val="left" w:pos="-1260"/>
              </w:tabs>
              <w:spacing w:line="276" w:lineRule="auto"/>
              <w:rPr>
                <w:rFonts w:ascii="Arial Narrow" w:hAnsi="Arial Narrow"/>
              </w:rPr>
            </w:pPr>
          </w:p>
        </w:tc>
        <w:tc>
          <w:tcPr>
            <w:tcW w:w="6072" w:type="dxa"/>
            <w:shd w:val="clear" w:color="auto" w:fill="31849B" w:themeFill="accent5" w:themeFillShade="BF"/>
          </w:tcPr>
          <w:p w:rsidR="007708AF" w:rsidRDefault="007708AF" w:rsidP="0066624E">
            <w:pPr>
              <w:tabs>
                <w:tab w:val="left" w:pos="110"/>
              </w:tabs>
              <w:spacing w:line="276" w:lineRule="auto"/>
              <w:ind w:left="180"/>
              <w:rPr>
                <w:rFonts w:ascii="Arial Narrow" w:hAnsi="Arial Narrow"/>
                <w:b/>
                <w:color w:val="FFFFFF" w:themeColor="background1"/>
              </w:rPr>
            </w:pPr>
          </w:p>
          <w:p w:rsidR="00241E0D" w:rsidRPr="00BF0A02" w:rsidRDefault="00241E0D" w:rsidP="0066624E">
            <w:pPr>
              <w:tabs>
                <w:tab w:val="left" w:pos="110"/>
              </w:tabs>
              <w:spacing w:line="276" w:lineRule="auto"/>
              <w:ind w:left="180"/>
              <w:rPr>
                <w:rFonts w:ascii="Arial Narrow" w:hAnsi="Arial Narrow"/>
                <w:b/>
                <w:color w:val="FFFFFF" w:themeColor="background1"/>
              </w:rPr>
            </w:pPr>
            <w:r w:rsidRPr="00BF0A02">
              <w:rPr>
                <w:rFonts w:ascii="Arial Narrow" w:hAnsi="Arial Narrow"/>
                <w:b/>
                <w:color w:val="FFFFFF" w:themeColor="background1"/>
              </w:rPr>
              <w:t>Hasta hacía unos años el seguimiento de pacientes en anticoagulación oral, se venía realizando exclusivamente en los hospitales, sin embargo el cambio en el contexto sociosanitario, junto con el aumento de indic</w:t>
            </w:r>
            <w:r w:rsidRPr="00BF0A02">
              <w:rPr>
                <w:rFonts w:ascii="Arial Narrow" w:hAnsi="Arial Narrow"/>
                <w:b/>
                <w:color w:val="FFFFFF" w:themeColor="background1"/>
              </w:rPr>
              <w:t>a</w:t>
            </w:r>
            <w:r w:rsidRPr="00BF0A02">
              <w:rPr>
                <w:rFonts w:ascii="Arial Narrow" w:hAnsi="Arial Narrow"/>
                <w:b/>
                <w:color w:val="FFFFFF" w:themeColor="background1"/>
              </w:rPr>
              <w:t>ciones de estos tratamiento, la capacitación y desarrollo de la atención primaria, los avances tecnológicos con la aparición de los coagulóm</w:t>
            </w:r>
            <w:r w:rsidRPr="00BF0A02">
              <w:rPr>
                <w:rFonts w:ascii="Arial Narrow" w:hAnsi="Arial Narrow"/>
                <w:b/>
                <w:color w:val="FFFFFF" w:themeColor="background1"/>
              </w:rPr>
              <w:t>e</w:t>
            </w:r>
            <w:r w:rsidRPr="00BF0A02">
              <w:rPr>
                <w:rFonts w:ascii="Arial Narrow" w:hAnsi="Arial Narrow"/>
                <w:b/>
                <w:color w:val="FFFFFF" w:themeColor="background1"/>
              </w:rPr>
              <w:t>tros portátiles, y la necesidad de mejorar la accesibilidad de los pacie</w:t>
            </w:r>
            <w:r w:rsidRPr="00BF0A02">
              <w:rPr>
                <w:rFonts w:ascii="Arial Narrow" w:hAnsi="Arial Narrow"/>
                <w:b/>
                <w:color w:val="FFFFFF" w:themeColor="background1"/>
              </w:rPr>
              <w:t>n</w:t>
            </w:r>
            <w:r w:rsidRPr="00BF0A02">
              <w:rPr>
                <w:rFonts w:ascii="Arial Narrow" w:hAnsi="Arial Narrow"/>
                <w:b/>
                <w:color w:val="FFFFFF" w:themeColor="background1"/>
              </w:rPr>
              <w:t>tes, justifica el progresivo proceso iniciado desde hace unos años, de descentralización del control y seguimiento del tratamiento anticoag</w:t>
            </w:r>
            <w:r w:rsidRPr="00BF0A02">
              <w:rPr>
                <w:rFonts w:ascii="Arial Narrow" w:hAnsi="Arial Narrow"/>
                <w:b/>
                <w:color w:val="FFFFFF" w:themeColor="background1"/>
              </w:rPr>
              <w:t>u</w:t>
            </w:r>
            <w:r w:rsidRPr="00BF0A02">
              <w:rPr>
                <w:rFonts w:ascii="Arial Narrow" w:hAnsi="Arial Narrow"/>
                <w:b/>
                <w:color w:val="FFFFFF" w:themeColor="background1"/>
              </w:rPr>
              <w:t>lante oral a pacientes estables en atención primaria.</w:t>
            </w:r>
          </w:p>
          <w:p w:rsidR="00241E0D" w:rsidRPr="00BF0A02" w:rsidRDefault="00241E0D" w:rsidP="0066624E">
            <w:pPr>
              <w:tabs>
                <w:tab w:val="left" w:pos="110"/>
              </w:tabs>
              <w:spacing w:line="276" w:lineRule="auto"/>
              <w:ind w:left="180"/>
              <w:rPr>
                <w:rFonts w:ascii="Arial Narrow" w:hAnsi="Arial Narrow"/>
                <w:b/>
                <w:color w:val="FFFFFF" w:themeColor="background1"/>
              </w:rPr>
            </w:pPr>
          </w:p>
          <w:p w:rsidR="00241E0D" w:rsidRPr="00BF0A02" w:rsidRDefault="00241E0D" w:rsidP="0066624E">
            <w:pPr>
              <w:keepNext/>
              <w:keepLines/>
              <w:pageBreakBefore/>
              <w:tabs>
                <w:tab w:val="left" w:pos="110"/>
              </w:tabs>
              <w:spacing w:line="276" w:lineRule="auto"/>
              <w:ind w:left="181"/>
              <w:rPr>
                <w:rFonts w:ascii="Arial Narrow" w:hAnsi="Arial Narrow"/>
                <w:b/>
                <w:color w:val="FFFFFF" w:themeColor="background1"/>
              </w:rPr>
            </w:pPr>
            <w:r w:rsidRPr="00BF0A02">
              <w:rPr>
                <w:rFonts w:ascii="Arial Narrow" w:hAnsi="Arial Narrow"/>
                <w:b/>
                <w:color w:val="FFFFFF" w:themeColor="background1"/>
              </w:rPr>
              <w:t>La tendencia actual va hacia un modelo mixto donde el seguimiento de los pacientes anticoagulados más complejos, se realiza en los servicios de hematología de los hospitales, mientras que los profesionales de atención primaria realizan el control clínico del tratamiento de los p</w:t>
            </w:r>
            <w:r w:rsidRPr="00BF0A02">
              <w:rPr>
                <w:rFonts w:ascii="Arial Narrow" w:hAnsi="Arial Narrow"/>
                <w:b/>
                <w:color w:val="FFFFFF" w:themeColor="background1"/>
              </w:rPr>
              <w:t>a</w:t>
            </w:r>
            <w:r w:rsidRPr="00BF0A02">
              <w:rPr>
                <w:rFonts w:ascii="Arial Narrow" w:hAnsi="Arial Narrow"/>
                <w:b/>
                <w:color w:val="FFFFFF" w:themeColor="background1"/>
              </w:rPr>
              <w:t xml:space="preserve">cientes anticoagulados estables. </w:t>
            </w:r>
            <w:r w:rsidRPr="00BF0A02">
              <w:rPr>
                <w:rFonts w:ascii="Arial Narrow" w:hAnsi="Arial Narrow"/>
                <w:b/>
                <w:color w:val="FFFFFF" w:themeColor="background1"/>
                <w:sz w:val="28"/>
                <w:szCs w:val="28"/>
              </w:rPr>
              <w:t>El mejor modelo de segu</w:t>
            </w:r>
            <w:r w:rsidRPr="00BF0A02">
              <w:rPr>
                <w:rFonts w:ascii="Arial Narrow" w:hAnsi="Arial Narrow"/>
                <w:b/>
                <w:color w:val="FFFFFF" w:themeColor="background1"/>
                <w:sz w:val="28"/>
                <w:szCs w:val="28"/>
              </w:rPr>
              <w:t>i</w:t>
            </w:r>
            <w:r w:rsidRPr="00BF0A02">
              <w:rPr>
                <w:rFonts w:ascii="Arial Narrow" w:hAnsi="Arial Narrow"/>
                <w:b/>
                <w:color w:val="FFFFFF" w:themeColor="background1"/>
                <w:sz w:val="28"/>
                <w:szCs w:val="28"/>
              </w:rPr>
              <w:t>miento del tratamiento anticoagulante oral debe tener en cuenta fundamentalmente el procedimie</w:t>
            </w:r>
            <w:r w:rsidRPr="00BF0A02">
              <w:rPr>
                <w:rFonts w:ascii="Arial Narrow" w:hAnsi="Arial Narrow"/>
                <w:b/>
                <w:color w:val="FFFFFF" w:themeColor="background1"/>
                <w:sz w:val="28"/>
                <w:szCs w:val="28"/>
              </w:rPr>
              <w:t>n</w:t>
            </w:r>
            <w:r w:rsidRPr="00BF0A02">
              <w:rPr>
                <w:rFonts w:ascii="Arial Narrow" w:hAnsi="Arial Narrow"/>
                <w:b/>
                <w:color w:val="FFFFFF" w:themeColor="background1"/>
                <w:sz w:val="28"/>
                <w:szCs w:val="28"/>
              </w:rPr>
              <w:t>to que proporcione mayor accesibilidad, adhere</w:t>
            </w:r>
            <w:r w:rsidRPr="00BF0A02">
              <w:rPr>
                <w:rFonts w:ascii="Arial Narrow" w:hAnsi="Arial Narrow"/>
                <w:b/>
                <w:color w:val="FFFFFF" w:themeColor="background1"/>
                <w:sz w:val="28"/>
                <w:szCs w:val="28"/>
              </w:rPr>
              <w:t>n</w:t>
            </w:r>
            <w:r w:rsidRPr="00BF0A02">
              <w:rPr>
                <w:rFonts w:ascii="Arial Narrow" w:hAnsi="Arial Narrow"/>
                <w:b/>
                <w:color w:val="FFFFFF" w:themeColor="background1"/>
                <w:sz w:val="28"/>
                <w:szCs w:val="28"/>
              </w:rPr>
              <w:t>cia al tratamiento y aceptación por parte del paciente</w:t>
            </w:r>
            <w:r w:rsidRPr="00BF0A02">
              <w:rPr>
                <w:rStyle w:val="Refdenotaalpie"/>
                <w:rFonts w:ascii="Arial Narrow" w:hAnsi="Arial Narrow"/>
                <w:b/>
                <w:color w:val="FFFFFF" w:themeColor="background1"/>
              </w:rPr>
              <w:footnoteReference w:id="1"/>
            </w:r>
            <w:r w:rsidRPr="00BF0A02">
              <w:rPr>
                <w:rFonts w:ascii="Arial Narrow" w:hAnsi="Arial Narrow"/>
                <w:b/>
                <w:color w:val="FFFFFF" w:themeColor="background1"/>
              </w:rPr>
              <w:t>.</w:t>
            </w:r>
          </w:p>
          <w:p w:rsidR="00241E0D" w:rsidRPr="00BF0A02" w:rsidRDefault="00241E0D" w:rsidP="0066624E">
            <w:pPr>
              <w:tabs>
                <w:tab w:val="left" w:pos="-1260"/>
              </w:tabs>
              <w:spacing w:line="276" w:lineRule="auto"/>
              <w:rPr>
                <w:rFonts w:ascii="Arial Narrow" w:hAnsi="Arial Narrow"/>
                <w:b/>
                <w:color w:val="FFFFFF" w:themeColor="background1"/>
              </w:rPr>
            </w:pPr>
          </w:p>
        </w:tc>
      </w:tr>
    </w:tbl>
    <w:p w:rsidR="00241E0D" w:rsidRPr="00BF0A02" w:rsidRDefault="00241E0D" w:rsidP="007708AF">
      <w:pPr>
        <w:tabs>
          <w:tab w:val="left" w:pos="-1260"/>
        </w:tabs>
        <w:spacing w:line="276" w:lineRule="auto"/>
        <w:ind w:left="180"/>
        <w:rPr>
          <w:rFonts w:ascii="Arial Narrow" w:hAnsi="Arial Narrow"/>
        </w:rPr>
      </w:pPr>
    </w:p>
    <w:p w:rsidR="00241E0D" w:rsidRPr="00BF0A02" w:rsidRDefault="00241E0D" w:rsidP="007708AF">
      <w:pPr>
        <w:tabs>
          <w:tab w:val="left" w:pos="110"/>
        </w:tabs>
        <w:spacing w:line="276" w:lineRule="auto"/>
        <w:ind w:left="180"/>
        <w:rPr>
          <w:rFonts w:ascii="Arial Narrow" w:hAnsi="Arial Narrow"/>
        </w:rPr>
      </w:pPr>
    </w:p>
    <w:p w:rsidR="00241E0D" w:rsidRPr="00BF0A02" w:rsidRDefault="00241E0D" w:rsidP="007708AF">
      <w:pPr>
        <w:spacing w:line="276" w:lineRule="auto"/>
        <w:ind w:left="180"/>
        <w:rPr>
          <w:rFonts w:ascii="Arial Narrow" w:hAnsi="Arial Narrow"/>
        </w:rPr>
      </w:pPr>
    </w:p>
    <w:tbl>
      <w:tblPr>
        <w:tblStyle w:val="Tablaconcuadrcula"/>
        <w:tblpPr w:leftFromText="141" w:rightFromText="141" w:vertAnchor="text" w:horzAnchor="margin" w:tblpXSpec="center" w:tblpY="174"/>
        <w:tblOverlap w:val="never"/>
        <w:tblW w:w="13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6379"/>
      </w:tblGrid>
      <w:tr w:rsidR="00241E0D" w:rsidRPr="00BF0A02" w:rsidTr="00BF0A02">
        <w:trPr>
          <w:trHeight w:val="7169"/>
        </w:trPr>
        <w:tc>
          <w:tcPr>
            <w:tcW w:w="6912" w:type="dxa"/>
          </w:tcPr>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rPr>
                <w:rFonts w:ascii="Arial Narrow" w:hAnsi="Arial Narrow"/>
              </w:rPr>
            </w:pPr>
            <w:r w:rsidRPr="00BF0A02">
              <w:rPr>
                <w:rFonts w:ascii="Arial Narrow" w:hAnsi="Arial Narrow"/>
              </w:rPr>
              <w:t>Desde el año 2006, con la incorporación de los/as enfermos coronarios a nuestra Asociación, seguimos  trabajando con el modelo preventivo de las patologías ca</w:t>
            </w:r>
            <w:r w:rsidRPr="00BF0A02">
              <w:rPr>
                <w:rFonts w:ascii="Arial Narrow" w:hAnsi="Arial Narrow"/>
              </w:rPr>
              <w:t>r</w:t>
            </w:r>
            <w:r w:rsidRPr="00BF0A02">
              <w:rPr>
                <w:rFonts w:ascii="Arial Narrow" w:hAnsi="Arial Narrow"/>
              </w:rPr>
              <w:t>diovasculares mediante la educación para la salud, proporcionando una atención integral, mediante la realización de jornadas, charlas, conferencias, tutorías, m</w:t>
            </w:r>
            <w:r w:rsidRPr="00BF0A02">
              <w:rPr>
                <w:rFonts w:ascii="Arial Narrow" w:hAnsi="Arial Narrow"/>
              </w:rPr>
              <w:t>e</w:t>
            </w:r>
            <w:r w:rsidRPr="00BF0A02">
              <w:rPr>
                <w:rFonts w:ascii="Arial Narrow" w:hAnsi="Arial Narrow"/>
              </w:rPr>
              <w:t xml:space="preserve">sas informativas, debates, formación continuada, trípticos informativos, carteles, página Web, edición de guías, </w:t>
            </w:r>
            <w:r w:rsidR="002C2EBB" w:rsidRPr="00BF0A02">
              <w:rPr>
                <w:rFonts w:ascii="Arial Narrow" w:hAnsi="Arial Narrow"/>
              </w:rPr>
              <w:t>etc.</w:t>
            </w: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r w:rsidRPr="00BF0A02">
              <w:rPr>
                <w:rFonts w:ascii="Arial Narrow" w:hAnsi="Arial Narrow"/>
              </w:rPr>
              <w:t xml:space="preserve"> </w:t>
            </w: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tabs>
                <w:tab w:val="left" w:pos="0"/>
              </w:tabs>
              <w:spacing w:line="276" w:lineRule="auto"/>
              <w:ind w:left="709"/>
              <w:rPr>
                <w:rFonts w:ascii="Arial Narrow" w:hAnsi="Arial Narrow"/>
              </w:rPr>
            </w:pPr>
            <w:r w:rsidRPr="00BF0A02">
              <w:rPr>
                <w:rFonts w:ascii="Arial Narrow" w:hAnsi="Arial Narrow"/>
              </w:rPr>
              <w:t>APAM pertenece como socio fundador a la Federación Andaluza de Asociaciones Provinciales de Enfermos del Corazón (FAECO) y</w:t>
            </w:r>
            <w:r w:rsidR="00EA50F9">
              <w:rPr>
                <w:rFonts w:ascii="Arial Narrow" w:hAnsi="Arial Narrow"/>
              </w:rPr>
              <w:t xml:space="preserve"> a la Confederación Española de </w:t>
            </w:r>
            <w:r w:rsidRPr="00BF0A02">
              <w:rPr>
                <w:rFonts w:ascii="Arial Narrow" w:hAnsi="Arial Narrow"/>
              </w:rPr>
              <w:t>Pacientes Cardiovasculares (CONESPACAR) Desde finales de 2008 colab</w:t>
            </w:r>
            <w:r w:rsidRPr="00BF0A02">
              <w:rPr>
                <w:rFonts w:ascii="Arial Narrow" w:hAnsi="Arial Narrow"/>
              </w:rPr>
              <w:t>o</w:t>
            </w:r>
            <w:r w:rsidRPr="00BF0A02">
              <w:rPr>
                <w:rFonts w:ascii="Arial Narrow" w:hAnsi="Arial Narrow"/>
              </w:rPr>
              <w:t>ramos con la Fundación Española del Corazón (FEC) y la Sociedad Española de Cardiología (SEC)</w:t>
            </w: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tabs>
                <w:tab w:val="left" w:pos="6660"/>
              </w:tabs>
              <w:spacing w:line="276" w:lineRule="auto"/>
              <w:ind w:left="709" w:firstLine="142"/>
              <w:rPr>
                <w:rFonts w:ascii="Arial Narrow" w:hAnsi="Arial Narrow"/>
              </w:rPr>
            </w:pPr>
          </w:p>
        </w:tc>
        <w:tc>
          <w:tcPr>
            <w:tcW w:w="6379" w:type="dxa"/>
            <w:shd w:val="clear" w:color="auto" w:fill="31849B" w:themeFill="accent5" w:themeFillShade="BF"/>
          </w:tcPr>
          <w:p w:rsidR="00241E0D" w:rsidRPr="00BF0A02" w:rsidRDefault="00241E0D" w:rsidP="0066624E">
            <w:pPr>
              <w:tabs>
                <w:tab w:val="left" w:pos="6660"/>
              </w:tabs>
              <w:spacing w:line="276" w:lineRule="auto"/>
              <w:rPr>
                <w:rFonts w:ascii="Arial Narrow" w:hAnsi="Arial Narrow"/>
                <w:b/>
                <w:color w:val="FFFFFF" w:themeColor="background1"/>
              </w:rPr>
            </w:pPr>
          </w:p>
          <w:p w:rsidR="00241E0D" w:rsidRPr="00BF0A02" w:rsidRDefault="007708AF" w:rsidP="0066624E">
            <w:pPr>
              <w:tabs>
                <w:tab w:val="left" w:pos="6660"/>
              </w:tabs>
              <w:spacing w:line="276" w:lineRule="auto"/>
              <w:rPr>
                <w:rFonts w:ascii="Arial Narrow" w:hAnsi="Arial Narrow"/>
                <w:b/>
                <w:color w:val="FFFFFF" w:themeColor="background1"/>
              </w:rPr>
            </w:pPr>
            <w:r>
              <w:rPr>
                <w:rFonts w:ascii="Arial Narrow" w:hAnsi="Arial Narrow"/>
                <w:b/>
                <w:noProof/>
                <w:color w:val="FFFFFF" w:themeColor="background1"/>
              </w:rPr>
              <w:drawing>
                <wp:anchor distT="0" distB="0" distL="114300" distR="114300" simplePos="0" relativeHeight="251661312" behindDoc="0" locked="0" layoutInCell="1" allowOverlap="1">
                  <wp:simplePos x="0" y="0"/>
                  <wp:positionH relativeFrom="column">
                    <wp:posOffset>-7620</wp:posOffset>
                  </wp:positionH>
                  <wp:positionV relativeFrom="paragraph">
                    <wp:posOffset>123825</wp:posOffset>
                  </wp:positionV>
                  <wp:extent cx="4000500" cy="4775200"/>
                  <wp:effectExtent l="0" t="0" r="0" b="0"/>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241E0D" w:rsidRPr="00BF0A02" w:rsidRDefault="00241E0D" w:rsidP="0066624E">
            <w:pPr>
              <w:tabs>
                <w:tab w:val="left" w:pos="6660"/>
              </w:tabs>
              <w:spacing w:line="276" w:lineRule="auto"/>
              <w:rPr>
                <w:rFonts w:ascii="Arial Narrow" w:hAnsi="Arial Narrow"/>
                <w:b/>
                <w:color w:val="FFFFFF" w:themeColor="background1"/>
              </w:rPr>
            </w:pPr>
          </w:p>
          <w:p w:rsidR="00241E0D" w:rsidRPr="00BF0A02" w:rsidRDefault="00241E0D" w:rsidP="0066624E">
            <w:pPr>
              <w:tabs>
                <w:tab w:val="left" w:pos="6660"/>
              </w:tabs>
              <w:spacing w:line="276" w:lineRule="auto"/>
              <w:rPr>
                <w:rFonts w:ascii="Arial Narrow" w:hAnsi="Arial Narrow"/>
                <w:b/>
                <w:color w:val="FFFFFF" w:themeColor="background1"/>
              </w:rPr>
            </w:pPr>
            <w:r w:rsidRPr="00BF0A02">
              <w:rPr>
                <w:rFonts w:ascii="Arial Narrow" w:hAnsi="Arial Narrow"/>
                <w:b/>
                <w:color w:val="FFFFFF" w:themeColor="background1"/>
              </w:rPr>
              <w:t>El ámbito territorial de actuación de APAM es Málaga y su provincia sin perju</w:t>
            </w:r>
            <w:r w:rsidRPr="00BF0A02">
              <w:rPr>
                <w:rFonts w:ascii="Arial Narrow" w:hAnsi="Arial Narrow"/>
                <w:b/>
                <w:color w:val="FFFFFF" w:themeColor="background1"/>
              </w:rPr>
              <w:t>i</w:t>
            </w:r>
            <w:r w:rsidRPr="00BF0A02">
              <w:rPr>
                <w:rFonts w:ascii="Arial Narrow" w:hAnsi="Arial Narrow"/>
                <w:b/>
                <w:color w:val="FFFFFF" w:themeColor="background1"/>
              </w:rPr>
              <w:t>cio de participar o colaborar con otras asociaciones o instituciones de ámbito diferente, en los fines que les sean propios y comunes.</w:t>
            </w: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0"/>
              </w:tabs>
              <w:spacing w:line="276" w:lineRule="auto"/>
              <w:rPr>
                <w:rFonts w:ascii="Arial Narrow" w:hAnsi="Arial Narrow"/>
                <w:b/>
                <w:color w:val="FFFFFF" w:themeColor="background1"/>
              </w:rPr>
            </w:pPr>
          </w:p>
          <w:p w:rsidR="00241E0D" w:rsidRPr="00BF0A02" w:rsidRDefault="00241E0D" w:rsidP="0066624E">
            <w:pPr>
              <w:tabs>
                <w:tab w:val="left" w:pos="0"/>
              </w:tabs>
              <w:spacing w:line="276" w:lineRule="auto"/>
              <w:rPr>
                <w:rFonts w:ascii="Arial Narrow" w:hAnsi="Arial Narrow"/>
                <w:b/>
                <w:color w:val="FFFFFF" w:themeColor="background1"/>
              </w:rPr>
            </w:pPr>
          </w:p>
          <w:p w:rsidR="00241E0D" w:rsidRPr="00BF0A02" w:rsidRDefault="00241E0D" w:rsidP="0066624E">
            <w:pPr>
              <w:tabs>
                <w:tab w:val="left" w:pos="0"/>
              </w:tabs>
              <w:spacing w:line="276" w:lineRule="auto"/>
              <w:rPr>
                <w:rFonts w:ascii="Arial Narrow" w:hAnsi="Arial Narrow"/>
                <w:b/>
                <w:color w:val="FFFFFF" w:themeColor="background1"/>
              </w:rPr>
            </w:pP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6660"/>
              </w:tabs>
              <w:spacing w:line="276" w:lineRule="auto"/>
              <w:ind w:left="180"/>
              <w:rPr>
                <w:rFonts w:ascii="Arial Narrow" w:hAnsi="Arial Narrow"/>
                <w:b/>
                <w:color w:val="FFFFFF" w:themeColor="background1"/>
              </w:rPr>
            </w:pPr>
            <w:r w:rsidRPr="00BF0A02">
              <w:rPr>
                <w:rFonts w:ascii="Arial Narrow" w:hAnsi="Arial Narrow"/>
                <w:b/>
                <w:color w:val="FFFFFF" w:themeColor="background1"/>
              </w:rPr>
              <w:t xml:space="preserve">  </w:t>
            </w:r>
          </w:p>
        </w:tc>
      </w:tr>
    </w:tbl>
    <w:p w:rsidR="00241E0D" w:rsidRDefault="00241E0D" w:rsidP="00241E0D">
      <w:pPr>
        <w:spacing w:line="276" w:lineRule="auto"/>
        <w:rPr>
          <w:rFonts w:ascii="Arial Narrow" w:hAnsi="Arial Narrow"/>
          <w:b/>
          <w:color w:val="C00000"/>
          <w:sz w:val="28"/>
          <w:szCs w:val="28"/>
        </w:rPr>
      </w:pPr>
    </w:p>
    <w:p w:rsidR="00D8669D" w:rsidRDefault="00D8669D" w:rsidP="00241E0D">
      <w:pPr>
        <w:spacing w:line="276" w:lineRule="auto"/>
        <w:rPr>
          <w:rFonts w:ascii="Arial Narrow" w:hAnsi="Arial Narrow"/>
          <w:b/>
          <w:color w:val="C00000"/>
          <w:sz w:val="28"/>
          <w:szCs w:val="28"/>
        </w:rPr>
      </w:pPr>
    </w:p>
    <w:p w:rsidR="00D8669D" w:rsidRPr="00BF0A02" w:rsidRDefault="00D8669D" w:rsidP="00241E0D">
      <w:pPr>
        <w:spacing w:line="276" w:lineRule="auto"/>
        <w:rPr>
          <w:rFonts w:ascii="Arial Narrow" w:hAnsi="Arial Narrow"/>
          <w:b/>
          <w:color w:val="C00000"/>
          <w:sz w:val="28"/>
          <w:szCs w:val="28"/>
        </w:rPr>
      </w:pPr>
    </w:p>
    <w:p w:rsidR="00241E0D" w:rsidRPr="00BF0A02" w:rsidRDefault="00241E0D" w:rsidP="00241E0D">
      <w:pPr>
        <w:spacing w:line="276" w:lineRule="auto"/>
        <w:rPr>
          <w:rFonts w:ascii="Arial Narrow" w:hAnsi="Arial Narrow"/>
          <w:b/>
          <w:color w:val="C00000"/>
          <w:sz w:val="28"/>
          <w:szCs w:val="28"/>
        </w:rPr>
      </w:pPr>
    </w:p>
    <w:p w:rsidR="002A54B8" w:rsidRPr="00BF0A02" w:rsidRDefault="00241E0D" w:rsidP="00241E0D">
      <w:pPr>
        <w:spacing w:line="276" w:lineRule="auto"/>
        <w:rPr>
          <w:rFonts w:ascii="Arial Narrow" w:hAnsi="Arial Narrow"/>
        </w:rPr>
      </w:pPr>
      <w:r w:rsidRPr="00BF0A02">
        <w:rPr>
          <w:rFonts w:ascii="Arial Narrow" w:hAnsi="Arial Narrow"/>
          <w:b/>
          <w:color w:val="31849B" w:themeColor="accent5" w:themeShade="BF"/>
          <w:sz w:val="28"/>
          <w:szCs w:val="28"/>
        </w:rPr>
        <w:lastRenderedPageBreak/>
        <w:t>FINALIDAD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1849B" w:themeFill="accent5" w:themeFillShade="BF"/>
        <w:tblLook w:val="04A0"/>
      </w:tblPr>
      <w:tblGrid>
        <w:gridCol w:w="13575"/>
      </w:tblGrid>
      <w:tr w:rsidR="00241E0D" w:rsidRPr="00BF0A02" w:rsidTr="00D8669D">
        <w:tc>
          <w:tcPr>
            <w:tcW w:w="13575" w:type="dxa"/>
            <w:shd w:val="clear" w:color="auto" w:fill="31849B" w:themeFill="accent5" w:themeFillShade="BF"/>
          </w:tcPr>
          <w:p w:rsidR="00755A90" w:rsidRPr="00BF0A02" w:rsidRDefault="00755A90" w:rsidP="00755A90">
            <w:pPr>
              <w:pStyle w:val="Sinespaciado"/>
              <w:spacing w:line="276" w:lineRule="auto"/>
              <w:ind w:left="720"/>
              <w:jc w:val="both"/>
              <w:rPr>
                <w:rStyle w:val="apple-style-span"/>
                <w:rFonts w:ascii="Arial Narrow" w:hAnsi="Arial Narrow"/>
                <w:b/>
                <w:color w:val="FFFFFF" w:themeColor="background1"/>
              </w:rPr>
            </w:pPr>
          </w:p>
          <w:p w:rsidR="00241E0D" w:rsidRPr="00BF0A02" w:rsidRDefault="00241E0D" w:rsidP="0066624E">
            <w:pPr>
              <w:pStyle w:val="Sinespaciado"/>
              <w:numPr>
                <w:ilvl w:val="0"/>
                <w:numId w:val="1"/>
              </w:numPr>
              <w:spacing w:line="276" w:lineRule="auto"/>
              <w:jc w:val="both"/>
              <w:rPr>
                <w:rStyle w:val="apple-style-span"/>
                <w:rFonts w:ascii="Arial Narrow" w:hAnsi="Arial Narrow"/>
                <w:b/>
                <w:color w:val="FFFFFF" w:themeColor="background1"/>
              </w:rPr>
            </w:pPr>
            <w:r w:rsidRPr="00BF0A02">
              <w:rPr>
                <w:rStyle w:val="apple-style-span"/>
                <w:rFonts w:ascii="Arial Narrow" w:hAnsi="Arial Narrow"/>
                <w:b/>
                <w:color w:val="FFFFFF" w:themeColor="background1"/>
              </w:rPr>
              <w:t>Promover y desarrollar a nivel individual y social la lucha contra las enfermedades coronarias, así como de las patologías que necesitan de anticoagulantes or</w:t>
            </w:r>
            <w:r w:rsidRPr="00BF0A02">
              <w:rPr>
                <w:rStyle w:val="apple-style-span"/>
                <w:rFonts w:ascii="Arial Narrow" w:hAnsi="Arial Narrow"/>
                <w:b/>
                <w:color w:val="FFFFFF" w:themeColor="background1"/>
              </w:rPr>
              <w:t>a</w:t>
            </w:r>
            <w:r w:rsidRPr="00BF0A02">
              <w:rPr>
                <w:rStyle w:val="apple-style-span"/>
                <w:rFonts w:ascii="Arial Narrow" w:hAnsi="Arial Narrow"/>
                <w:b/>
                <w:color w:val="FFFFFF" w:themeColor="background1"/>
              </w:rPr>
              <w:t>les, tratamiento y rehabilitación, con asistencia y mejora de los/as afectados/as por la referida enfermedad.</w:t>
            </w:r>
          </w:p>
          <w:p w:rsidR="00241E0D" w:rsidRPr="00BF0A02" w:rsidRDefault="00241E0D" w:rsidP="0066624E">
            <w:pPr>
              <w:pStyle w:val="Sinespaciado"/>
              <w:spacing w:line="276" w:lineRule="auto"/>
              <w:jc w:val="both"/>
              <w:rPr>
                <w:rStyle w:val="apple-style-span"/>
                <w:rFonts w:ascii="Arial Narrow" w:hAnsi="Arial Narrow"/>
                <w:b/>
                <w:color w:val="FFFFFF" w:themeColor="background1"/>
              </w:rPr>
            </w:pPr>
          </w:p>
          <w:p w:rsidR="00BF0A02" w:rsidRPr="00BF0A02" w:rsidRDefault="00241E0D" w:rsidP="0066624E">
            <w:pPr>
              <w:pStyle w:val="Prrafodelista1"/>
              <w:numPr>
                <w:ilvl w:val="0"/>
                <w:numId w:val="1"/>
              </w:numPr>
              <w:tabs>
                <w:tab w:val="left" w:pos="0"/>
              </w:tabs>
              <w:jc w:val="both"/>
              <w:rPr>
                <w:rStyle w:val="apple-converted-space"/>
                <w:rFonts w:ascii="Arial Narrow" w:hAnsi="Arial Narrow" w:cs="Arial"/>
                <w:b/>
                <w:color w:val="FFFFFF" w:themeColor="background1"/>
              </w:rPr>
            </w:pPr>
            <w:r w:rsidRPr="00BF0A02">
              <w:rPr>
                <w:rStyle w:val="apple-style-span"/>
                <w:rFonts w:ascii="Arial Narrow" w:hAnsi="Arial Narrow"/>
                <w:b/>
                <w:color w:val="FFFFFF" w:themeColor="background1"/>
              </w:rPr>
              <w:t>Promover y prestar todo tipo de servicios destinados a la ayuda entre y para pacientes anticoagulados y coronarios, desde el punto de vista médico, social,  pe</w:t>
            </w:r>
            <w:r w:rsidRPr="00BF0A02">
              <w:rPr>
                <w:rStyle w:val="apple-style-span"/>
                <w:rFonts w:ascii="Arial Narrow" w:hAnsi="Arial Narrow"/>
                <w:b/>
                <w:color w:val="FFFFFF" w:themeColor="background1"/>
              </w:rPr>
              <w:t>r</w:t>
            </w:r>
            <w:r w:rsidRPr="00BF0A02">
              <w:rPr>
                <w:rStyle w:val="apple-style-span"/>
                <w:rFonts w:ascii="Arial Narrow" w:hAnsi="Arial Narrow"/>
                <w:b/>
                <w:color w:val="FFFFFF" w:themeColor="background1"/>
              </w:rPr>
              <w:t>sonal, emocional y psicológico, facilitando el intercambio de información y formación sobre la enfermedad, tratamiento, centros de atención y ayuda así como sobre la evolución de la técnica y de la ciencia médica respecto de la enfermedad.</w:t>
            </w:r>
            <w:r w:rsidRPr="00BF0A02">
              <w:rPr>
                <w:rStyle w:val="apple-converted-space"/>
                <w:rFonts w:ascii="Arial Narrow" w:hAnsi="Arial Narrow" w:cs="Arial"/>
                <w:b/>
                <w:color w:val="FFFFFF" w:themeColor="background1"/>
              </w:rPr>
              <w:t> </w:t>
            </w:r>
          </w:p>
          <w:p w:rsidR="00BF0A02" w:rsidRDefault="00BF0A02" w:rsidP="0066624E">
            <w:pPr>
              <w:pStyle w:val="Sinespaciado"/>
              <w:numPr>
                <w:ilvl w:val="0"/>
                <w:numId w:val="1"/>
              </w:numPr>
              <w:spacing w:line="276" w:lineRule="auto"/>
              <w:jc w:val="both"/>
              <w:rPr>
                <w:rStyle w:val="apple-style-span"/>
                <w:rFonts w:ascii="Arial Narrow" w:hAnsi="Arial Narrow"/>
                <w:b/>
                <w:color w:val="FFFFFF" w:themeColor="background1"/>
              </w:rPr>
            </w:pPr>
            <w:r>
              <w:rPr>
                <w:rStyle w:val="apple-style-span"/>
                <w:rFonts w:ascii="Arial Narrow" w:hAnsi="Arial Narrow"/>
                <w:b/>
                <w:color w:val="FFFFFF" w:themeColor="background1"/>
              </w:rPr>
              <w:t>El reconocimiento de</w:t>
            </w:r>
            <w:r w:rsidRPr="00BF0A02">
              <w:rPr>
                <w:rStyle w:val="apple-style-span"/>
                <w:rFonts w:ascii="Arial Narrow" w:hAnsi="Arial Narrow"/>
                <w:b/>
                <w:color w:val="FFFFFF" w:themeColor="background1"/>
              </w:rPr>
              <w:t xml:space="preserve"> los problemas, necesidades, dificultades, gravedad y aspiraciones de los/as pacientes sometidos a tratamientos anticoagulantes orales, así como de las personas con patologías coronarias, con el objetivo de encontrar y disponer de las mejores soluciones especificas, desde los Sistemas de Prote</w:t>
            </w:r>
            <w:r w:rsidRPr="00BF0A02">
              <w:rPr>
                <w:rStyle w:val="apple-style-span"/>
                <w:rFonts w:ascii="Arial Narrow" w:hAnsi="Arial Narrow"/>
                <w:b/>
                <w:color w:val="FFFFFF" w:themeColor="background1"/>
              </w:rPr>
              <w:t>c</w:t>
            </w:r>
            <w:r w:rsidRPr="00BF0A02">
              <w:rPr>
                <w:rStyle w:val="apple-style-span"/>
                <w:rFonts w:ascii="Arial Narrow" w:hAnsi="Arial Narrow"/>
                <w:b/>
                <w:color w:val="FFFFFF" w:themeColor="background1"/>
              </w:rPr>
              <w:t>ción Social, tanto públicos como privados, así como de la población en general.</w:t>
            </w:r>
          </w:p>
          <w:p w:rsidR="00BF0A02" w:rsidRPr="00BF0A02" w:rsidRDefault="00BF0A02" w:rsidP="0066624E">
            <w:pPr>
              <w:pStyle w:val="Sinespaciado"/>
              <w:spacing w:line="276" w:lineRule="auto"/>
              <w:ind w:left="720"/>
              <w:jc w:val="both"/>
              <w:rPr>
                <w:rStyle w:val="apple-style-span"/>
                <w:rFonts w:ascii="Arial Narrow" w:hAnsi="Arial Narrow"/>
                <w:b/>
                <w:color w:val="FFFFFF" w:themeColor="background1"/>
              </w:rPr>
            </w:pPr>
          </w:p>
          <w:p w:rsidR="00241E0D" w:rsidRPr="00BF0A02" w:rsidRDefault="00241E0D" w:rsidP="0066624E">
            <w:pPr>
              <w:pStyle w:val="Prrafodelista1"/>
              <w:numPr>
                <w:ilvl w:val="0"/>
                <w:numId w:val="1"/>
              </w:numPr>
              <w:tabs>
                <w:tab w:val="left" w:pos="0"/>
              </w:tabs>
              <w:jc w:val="both"/>
              <w:rPr>
                <w:rStyle w:val="apple-converted-space"/>
                <w:rFonts w:ascii="Arial Narrow" w:hAnsi="Arial Narrow" w:cs="Arial"/>
                <w:b/>
                <w:color w:val="FFFFFF" w:themeColor="background1"/>
              </w:rPr>
            </w:pPr>
            <w:r w:rsidRPr="00BF0A02">
              <w:rPr>
                <w:rStyle w:val="apple-style-span"/>
                <w:rFonts w:ascii="Arial Narrow" w:hAnsi="Arial Narrow"/>
                <w:b/>
                <w:color w:val="FFFFFF" w:themeColor="background1"/>
              </w:rPr>
              <w:t>Promover la difusión del conocimiento de la enfermedad en todos los ámbitos, tanto médicos como sociales, organizando actividades en el ámbito de la soci</w:t>
            </w:r>
            <w:r w:rsidRPr="00BF0A02">
              <w:rPr>
                <w:rStyle w:val="apple-style-span"/>
                <w:rFonts w:ascii="Arial Narrow" w:hAnsi="Arial Narrow"/>
                <w:b/>
                <w:color w:val="FFFFFF" w:themeColor="background1"/>
              </w:rPr>
              <w:t>e</w:t>
            </w:r>
            <w:r w:rsidRPr="00BF0A02">
              <w:rPr>
                <w:rStyle w:val="apple-style-span"/>
                <w:rFonts w:ascii="Arial Narrow" w:hAnsi="Arial Narrow"/>
                <w:b/>
                <w:color w:val="FFFFFF" w:themeColor="background1"/>
              </w:rPr>
              <w:t>dad civil.</w:t>
            </w:r>
            <w:r w:rsidRPr="00BF0A02">
              <w:rPr>
                <w:rStyle w:val="apple-converted-space"/>
                <w:rFonts w:ascii="Arial Narrow" w:hAnsi="Arial Narrow" w:cs="Arial"/>
                <w:b/>
                <w:color w:val="FFFFFF" w:themeColor="background1"/>
              </w:rPr>
              <w:t> </w:t>
            </w:r>
          </w:p>
          <w:p w:rsidR="00241E0D" w:rsidRPr="00BF0A02" w:rsidRDefault="00241E0D" w:rsidP="0066624E">
            <w:pPr>
              <w:pStyle w:val="Prrafodelista1"/>
              <w:numPr>
                <w:ilvl w:val="0"/>
                <w:numId w:val="1"/>
              </w:numPr>
              <w:tabs>
                <w:tab w:val="left" w:pos="360"/>
              </w:tabs>
              <w:jc w:val="both"/>
              <w:rPr>
                <w:rStyle w:val="apple-style-span"/>
                <w:rFonts w:ascii="Arial Narrow" w:hAnsi="Arial Narrow"/>
                <w:b/>
                <w:color w:val="FFFFFF" w:themeColor="background1"/>
              </w:rPr>
            </w:pPr>
            <w:r w:rsidRPr="00BF0A02">
              <w:rPr>
                <w:rStyle w:val="apple-style-span"/>
                <w:rFonts w:ascii="Arial Narrow" w:hAnsi="Arial Narrow"/>
                <w:b/>
                <w:color w:val="FFFFFF" w:themeColor="background1"/>
              </w:rPr>
              <w:t>Ejercer la defensa de los intereses de los pacientes anticoagulados y coronarios, a través de cualquier mecanismo jurídico, económico y social, y tomar medidas pertinentes en aras al cumplimiento efectivo de los fines de la asociación, frente a cualquier organismo, privado o público.</w:t>
            </w:r>
          </w:p>
          <w:p w:rsidR="00241E0D" w:rsidRPr="00BF0A02" w:rsidRDefault="00241E0D" w:rsidP="00FE220E">
            <w:pPr>
              <w:tabs>
                <w:tab w:val="left" w:pos="6660"/>
              </w:tabs>
              <w:spacing w:line="276" w:lineRule="auto"/>
              <w:rPr>
                <w:rFonts w:ascii="Arial Narrow" w:hAnsi="Arial Narrow"/>
                <w:b/>
                <w:color w:val="FFFFFF" w:themeColor="background1"/>
                <w:sz w:val="28"/>
                <w:szCs w:val="28"/>
              </w:rPr>
            </w:pPr>
          </w:p>
        </w:tc>
      </w:tr>
    </w:tbl>
    <w:p w:rsidR="00242C3C" w:rsidRDefault="00242C3C" w:rsidP="00242C3C">
      <w:pPr>
        <w:pStyle w:val="Prrafodelista1"/>
        <w:tabs>
          <w:tab w:val="left" w:pos="360"/>
        </w:tabs>
        <w:ind w:left="0"/>
        <w:rPr>
          <w:rFonts w:ascii="Arial Narrow" w:hAnsi="Arial Narrow"/>
        </w:rPr>
      </w:pPr>
    </w:p>
    <w:p w:rsidR="00241E0D" w:rsidRPr="00BF0A02" w:rsidRDefault="00241E0D" w:rsidP="00241E0D">
      <w:pPr>
        <w:pStyle w:val="Prrafodelista1"/>
        <w:tabs>
          <w:tab w:val="left" w:pos="360"/>
        </w:tabs>
        <w:ind w:left="0"/>
        <w:jc w:val="center"/>
        <w:rPr>
          <w:rFonts w:ascii="Arial Narrow" w:hAnsi="Arial Narrow"/>
        </w:rPr>
      </w:pPr>
      <w:r w:rsidRPr="00BF0A02">
        <w:rPr>
          <w:rFonts w:ascii="Arial Narrow" w:hAnsi="Arial Narrow"/>
          <w:noProof/>
          <w:lang w:eastAsia="es-ES"/>
        </w:rPr>
        <w:drawing>
          <wp:inline distT="0" distB="0" distL="0" distR="0">
            <wp:extent cx="5095875" cy="1571625"/>
            <wp:effectExtent l="19050" t="0" r="9525" b="0"/>
            <wp:docPr id="15"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1E0D" w:rsidRPr="00BF0A02" w:rsidRDefault="00241E0D" w:rsidP="00241E0D">
      <w:pPr>
        <w:pStyle w:val="Prrafodelista1"/>
        <w:tabs>
          <w:tab w:val="left" w:pos="360"/>
        </w:tabs>
        <w:ind w:left="0"/>
        <w:jc w:val="center"/>
        <w:rPr>
          <w:rFonts w:ascii="Arial Narrow" w:hAnsi="Arial Narrow"/>
          <w:noProof/>
          <w:lang w:val="pt-BR"/>
        </w:rPr>
      </w:pPr>
      <w:proofErr w:type="spellStart"/>
      <w:r w:rsidRPr="00BF0A02">
        <w:rPr>
          <w:rFonts w:ascii="Arial Narrow" w:hAnsi="Arial Narrow"/>
          <w:lang w:val="pt-BR"/>
        </w:rPr>
        <w:t>Actualme</w:t>
      </w:r>
      <w:r w:rsidR="00341981">
        <w:rPr>
          <w:rFonts w:ascii="Arial Narrow" w:hAnsi="Arial Narrow"/>
          <w:lang w:val="pt-BR"/>
        </w:rPr>
        <w:t>nte</w:t>
      </w:r>
      <w:proofErr w:type="spellEnd"/>
      <w:r w:rsidR="00341981">
        <w:rPr>
          <w:rFonts w:ascii="Arial Narrow" w:hAnsi="Arial Narrow"/>
          <w:lang w:val="pt-BR"/>
        </w:rPr>
        <w:t xml:space="preserve"> APAM está </w:t>
      </w:r>
      <w:proofErr w:type="spellStart"/>
      <w:r w:rsidR="00341981">
        <w:rPr>
          <w:rFonts w:ascii="Arial Narrow" w:hAnsi="Arial Narrow"/>
          <w:lang w:val="pt-BR"/>
        </w:rPr>
        <w:t>compuesto</w:t>
      </w:r>
      <w:proofErr w:type="spellEnd"/>
      <w:r w:rsidR="00341981">
        <w:rPr>
          <w:rFonts w:ascii="Arial Narrow" w:hAnsi="Arial Narrow"/>
          <w:lang w:val="pt-BR"/>
        </w:rPr>
        <w:t xml:space="preserve"> por 1</w:t>
      </w:r>
      <w:r w:rsidR="00357B5E">
        <w:rPr>
          <w:rFonts w:ascii="Arial Narrow" w:hAnsi="Arial Narrow"/>
          <w:lang w:val="pt-BR"/>
        </w:rPr>
        <w:t>.</w:t>
      </w:r>
      <w:r w:rsidR="00E82B7D">
        <w:rPr>
          <w:rFonts w:ascii="Arial Narrow" w:hAnsi="Arial Narrow"/>
          <w:lang w:val="pt-BR"/>
        </w:rPr>
        <w:t>152</w:t>
      </w:r>
      <w:proofErr w:type="gramStart"/>
      <w:r w:rsidR="00E82B7D">
        <w:rPr>
          <w:rFonts w:ascii="Arial Narrow" w:hAnsi="Arial Narrow"/>
          <w:lang w:val="pt-BR"/>
        </w:rPr>
        <w:t xml:space="preserve"> </w:t>
      </w:r>
      <w:r w:rsidRPr="00BF0A02">
        <w:rPr>
          <w:rFonts w:ascii="Arial Narrow" w:hAnsi="Arial Narrow"/>
          <w:lang w:val="pt-BR"/>
        </w:rPr>
        <w:t xml:space="preserve"> </w:t>
      </w:r>
      <w:proofErr w:type="spellStart"/>
      <w:proofErr w:type="gramEnd"/>
      <w:r w:rsidRPr="00BF0A02">
        <w:rPr>
          <w:rFonts w:ascii="Arial Narrow" w:hAnsi="Arial Narrow"/>
          <w:lang w:val="pt-BR"/>
        </w:rPr>
        <w:t>socios</w:t>
      </w:r>
      <w:proofErr w:type="spellEnd"/>
      <w:r w:rsidRPr="00BF0A02">
        <w:rPr>
          <w:rFonts w:ascii="Arial Narrow" w:hAnsi="Arial Narrow"/>
          <w:lang w:val="pt-BR"/>
        </w:rPr>
        <w:t>/as.</w:t>
      </w:r>
      <w:r w:rsidRPr="00BF0A02">
        <w:rPr>
          <w:rFonts w:ascii="Arial Narrow" w:hAnsi="Arial Narrow"/>
          <w:noProof/>
          <w:lang w:val="pt-BR"/>
        </w:rPr>
        <w:t xml:space="preserve"> </w:t>
      </w:r>
    </w:p>
    <w:p w:rsidR="005967FC" w:rsidRPr="00BF0A02" w:rsidRDefault="005967FC" w:rsidP="005967FC">
      <w:pPr>
        <w:pStyle w:val="Sangradetextonormal1"/>
        <w:tabs>
          <w:tab w:val="left" w:pos="6660"/>
        </w:tabs>
        <w:spacing w:line="276" w:lineRule="auto"/>
        <w:ind w:left="180" w:firstLine="0"/>
        <w:rPr>
          <w:rFonts w:ascii="Arial Narrow" w:hAnsi="Arial Narrow"/>
          <w:b/>
          <w:bCs/>
          <w:color w:val="31849B" w:themeColor="accent5" w:themeShade="BF"/>
          <w:sz w:val="28"/>
          <w:szCs w:val="28"/>
        </w:rPr>
      </w:pPr>
      <w:r w:rsidRPr="00BF0A02">
        <w:rPr>
          <w:rFonts w:ascii="Arial Narrow" w:hAnsi="Arial Narrow"/>
          <w:b/>
          <w:bCs/>
          <w:color w:val="31849B" w:themeColor="accent5" w:themeShade="BF"/>
          <w:sz w:val="28"/>
          <w:szCs w:val="28"/>
        </w:rPr>
        <w:lastRenderedPageBreak/>
        <w:t>RECURSOS HUMANOS</w:t>
      </w:r>
    </w:p>
    <w:tbl>
      <w:tblPr>
        <w:tblStyle w:val="Tablaconcuadrcula"/>
        <w:tblpPr w:leftFromText="141" w:rightFromText="141" w:vertAnchor="text" w:horzAnchor="margin" w:tblpY="455"/>
        <w:tblOverlap w:val="never"/>
        <w:tblW w:w="13615" w:type="dxa"/>
        <w:tblBorders>
          <w:insideH w:val="none" w:sz="0" w:space="0" w:color="auto"/>
          <w:insideV w:val="none" w:sz="0" w:space="0" w:color="auto"/>
        </w:tblBorders>
        <w:tblLook w:val="04A0"/>
      </w:tblPr>
      <w:tblGrid>
        <w:gridCol w:w="13615"/>
      </w:tblGrid>
      <w:tr w:rsidR="005967FC" w:rsidRPr="00BF0A02" w:rsidTr="00242C3C">
        <w:trPr>
          <w:trHeight w:val="1652"/>
        </w:trPr>
        <w:tc>
          <w:tcPr>
            <w:tcW w:w="13615" w:type="dxa"/>
          </w:tcPr>
          <w:p w:rsidR="00242C3C" w:rsidRDefault="00242C3C" w:rsidP="00242C3C">
            <w:pPr>
              <w:pStyle w:val="Sangradetextonormal1"/>
              <w:tabs>
                <w:tab w:val="left" w:pos="6660"/>
              </w:tabs>
              <w:spacing w:line="276" w:lineRule="auto"/>
              <w:ind w:left="180" w:firstLine="0"/>
              <w:rPr>
                <w:rFonts w:ascii="Arial Narrow" w:hAnsi="Arial Narrow"/>
                <w:b/>
                <w:color w:val="31849B" w:themeColor="accent5" w:themeShade="BF"/>
                <w:sz w:val="28"/>
                <w:szCs w:val="28"/>
              </w:rPr>
            </w:pPr>
          </w:p>
          <w:p w:rsidR="005967FC" w:rsidRPr="00242C3C" w:rsidRDefault="005967FC" w:rsidP="00242C3C">
            <w:pPr>
              <w:pStyle w:val="Sangradetextonormal1"/>
              <w:tabs>
                <w:tab w:val="left" w:pos="6660"/>
              </w:tabs>
              <w:spacing w:line="276" w:lineRule="auto"/>
              <w:ind w:left="180" w:firstLine="0"/>
              <w:rPr>
                <w:rFonts w:ascii="Arial Narrow" w:hAnsi="Arial Narrow"/>
                <w:b/>
                <w:color w:val="31849B" w:themeColor="accent5" w:themeShade="BF"/>
                <w:sz w:val="28"/>
                <w:szCs w:val="28"/>
              </w:rPr>
            </w:pPr>
            <w:r w:rsidRPr="00D8669D">
              <w:rPr>
                <w:rFonts w:ascii="Arial Narrow" w:hAnsi="Arial Narrow"/>
                <w:b/>
                <w:color w:val="31849B" w:themeColor="accent5" w:themeShade="BF"/>
                <w:sz w:val="28"/>
                <w:szCs w:val="28"/>
              </w:rPr>
              <w:t>Equipo Técnico:</w:t>
            </w:r>
          </w:p>
          <w:p w:rsidR="005967FC" w:rsidRPr="00D8669D" w:rsidRDefault="005967FC" w:rsidP="00FE220E">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Dña. Mª Victoria Martín                    </w:t>
            </w:r>
            <w:r w:rsidR="00BF0A02" w:rsidRPr="00D8669D">
              <w:rPr>
                <w:rFonts w:ascii="Arial Narrow" w:hAnsi="Arial Narrow"/>
                <w:sz w:val="28"/>
                <w:szCs w:val="28"/>
              </w:rPr>
              <w:t xml:space="preserve">   </w:t>
            </w:r>
            <w:r w:rsidR="00626C51" w:rsidRPr="00D8669D">
              <w:rPr>
                <w:rFonts w:ascii="Arial Narrow" w:hAnsi="Arial Narrow"/>
                <w:sz w:val="28"/>
                <w:szCs w:val="28"/>
              </w:rPr>
              <w:t>Pr</w:t>
            </w:r>
            <w:r w:rsidR="0045614D" w:rsidRPr="00D8669D">
              <w:rPr>
                <w:rFonts w:ascii="Arial Narrow" w:hAnsi="Arial Narrow"/>
                <w:sz w:val="28"/>
                <w:szCs w:val="28"/>
              </w:rPr>
              <w:t>esidenta, Coordinadora y A</w:t>
            </w:r>
            <w:r w:rsidRPr="00D8669D">
              <w:rPr>
                <w:rFonts w:ascii="Arial Narrow" w:hAnsi="Arial Narrow"/>
                <w:sz w:val="28"/>
                <w:szCs w:val="28"/>
              </w:rPr>
              <w:t>sesora</w:t>
            </w:r>
          </w:p>
          <w:p w:rsidR="005967FC" w:rsidRPr="00D8669D" w:rsidRDefault="00D5674E" w:rsidP="00FE220E">
            <w:pPr>
              <w:pStyle w:val="Sangradetextonormal1"/>
              <w:tabs>
                <w:tab w:val="left" w:pos="6660"/>
              </w:tabs>
              <w:spacing w:line="276" w:lineRule="auto"/>
              <w:ind w:left="180" w:firstLine="0"/>
              <w:rPr>
                <w:rFonts w:ascii="Arial Narrow" w:hAnsi="Arial Narrow"/>
                <w:sz w:val="28"/>
                <w:szCs w:val="28"/>
              </w:rPr>
            </w:pPr>
            <w:r>
              <w:rPr>
                <w:rFonts w:ascii="Arial Narrow" w:hAnsi="Arial Narrow"/>
                <w:noProof/>
                <w:sz w:val="28"/>
                <w:szCs w:val="28"/>
              </w:rPr>
              <w:drawing>
                <wp:anchor distT="0" distB="0" distL="114300" distR="114300" simplePos="0" relativeHeight="251663360" behindDoc="0" locked="0" layoutInCell="1" allowOverlap="1">
                  <wp:simplePos x="0" y="0"/>
                  <wp:positionH relativeFrom="column">
                    <wp:posOffset>6847205</wp:posOffset>
                  </wp:positionH>
                  <wp:positionV relativeFrom="paragraph">
                    <wp:posOffset>36195</wp:posOffset>
                  </wp:positionV>
                  <wp:extent cx="2106295" cy="2387600"/>
                  <wp:effectExtent l="38100" t="0" r="27305" b="698500"/>
                  <wp:wrapNone/>
                  <wp:docPr id="6" name="20 Imagen" descr="RRH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HH1.jpg"/>
                          <pic:cNvPicPr/>
                        </pic:nvPicPr>
                        <pic:blipFill>
                          <a:blip r:embed="rId16" cstate="print"/>
                          <a:stretch>
                            <a:fillRect/>
                          </a:stretch>
                        </pic:blipFill>
                        <pic:spPr>
                          <a:xfrm>
                            <a:off x="0" y="0"/>
                            <a:ext cx="2106295" cy="2387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26C51" w:rsidRPr="00D8669D">
              <w:rPr>
                <w:rFonts w:ascii="Arial Narrow" w:hAnsi="Arial Narrow"/>
                <w:sz w:val="28"/>
                <w:szCs w:val="28"/>
              </w:rPr>
              <w:t xml:space="preserve">D. </w:t>
            </w:r>
            <w:proofErr w:type="spellStart"/>
            <w:r w:rsidR="00626C51" w:rsidRPr="00D8669D">
              <w:rPr>
                <w:rFonts w:ascii="Arial Narrow" w:hAnsi="Arial Narrow"/>
                <w:sz w:val="28"/>
                <w:szCs w:val="28"/>
              </w:rPr>
              <w:t>Narcís</w:t>
            </w:r>
            <w:proofErr w:type="spellEnd"/>
            <w:r w:rsidR="00626C51" w:rsidRPr="00D8669D">
              <w:rPr>
                <w:rFonts w:ascii="Arial Narrow" w:hAnsi="Arial Narrow"/>
                <w:sz w:val="28"/>
                <w:szCs w:val="28"/>
              </w:rPr>
              <w:t xml:space="preserve"> Bartra </w:t>
            </w:r>
            <w:proofErr w:type="spellStart"/>
            <w:r w:rsidR="00626C51" w:rsidRPr="00D8669D">
              <w:rPr>
                <w:rFonts w:ascii="Arial Narrow" w:hAnsi="Arial Narrow"/>
                <w:sz w:val="28"/>
                <w:szCs w:val="28"/>
              </w:rPr>
              <w:t>Bad</w:t>
            </w:r>
            <w:r w:rsidR="00357B5E">
              <w:rPr>
                <w:rFonts w:ascii="Arial Narrow" w:hAnsi="Arial Narrow"/>
                <w:sz w:val="28"/>
                <w:szCs w:val="28"/>
              </w:rPr>
              <w:t>i</w:t>
            </w:r>
            <w:r w:rsidR="00626C51" w:rsidRPr="00D8669D">
              <w:rPr>
                <w:rFonts w:ascii="Arial Narrow" w:hAnsi="Arial Narrow"/>
                <w:sz w:val="28"/>
                <w:szCs w:val="28"/>
              </w:rPr>
              <w:t>a</w:t>
            </w:r>
            <w:proofErr w:type="spellEnd"/>
            <w:r w:rsidR="008B5538" w:rsidRPr="00D8669D">
              <w:rPr>
                <w:rFonts w:ascii="Arial Narrow" w:hAnsi="Arial Narrow"/>
                <w:sz w:val="28"/>
                <w:szCs w:val="28"/>
              </w:rPr>
              <w:t xml:space="preserve">                        </w:t>
            </w:r>
            <w:r w:rsidR="005967FC" w:rsidRPr="00D8669D">
              <w:rPr>
                <w:rFonts w:ascii="Arial Narrow" w:hAnsi="Arial Narrow"/>
                <w:sz w:val="28"/>
                <w:szCs w:val="28"/>
              </w:rPr>
              <w:t xml:space="preserve">Diseño </w:t>
            </w:r>
            <w:r w:rsidR="00357B5E">
              <w:rPr>
                <w:rFonts w:ascii="Arial Narrow" w:hAnsi="Arial Narrow"/>
                <w:sz w:val="28"/>
                <w:szCs w:val="28"/>
              </w:rPr>
              <w:t>gráfico</w:t>
            </w:r>
            <w:r w:rsidR="0045614D" w:rsidRPr="00D8669D">
              <w:rPr>
                <w:rFonts w:ascii="Arial Narrow" w:hAnsi="Arial Narrow"/>
                <w:sz w:val="28"/>
                <w:szCs w:val="28"/>
              </w:rPr>
              <w:t xml:space="preserve"> y </w:t>
            </w:r>
            <w:r w:rsidR="00357B5E">
              <w:rPr>
                <w:rFonts w:ascii="Arial Narrow" w:hAnsi="Arial Narrow"/>
                <w:sz w:val="28"/>
                <w:szCs w:val="28"/>
              </w:rPr>
              <w:t>m</w:t>
            </w:r>
            <w:r w:rsidR="0045614D" w:rsidRPr="00D8669D">
              <w:rPr>
                <w:rFonts w:ascii="Arial Narrow" w:hAnsi="Arial Narrow"/>
                <w:sz w:val="28"/>
                <w:szCs w:val="28"/>
              </w:rPr>
              <w:t xml:space="preserve">antenimiento </w:t>
            </w:r>
            <w:r w:rsidR="00357B5E">
              <w:rPr>
                <w:rFonts w:ascii="Arial Narrow" w:hAnsi="Arial Narrow"/>
                <w:sz w:val="28"/>
                <w:szCs w:val="28"/>
              </w:rPr>
              <w:t>w</w:t>
            </w:r>
            <w:r w:rsidR="008B5538" w:rsidRPr="00D8669D">
              <w:rPr>
                <w:rFonts w:ascii="Arial Narrow" w:hAnsi="Arial Narrow"/>
                <w:sz w:val="28"/>
                <w:szCs w:val="28"/>
              </w:rPr>
              <w:t>eb</w:t>
            </w:r>
            <w:r w:rsidR="005967FC" w:rsidRPr="00D8669D">
              <w:rPr>
                <w:rFonts w:ascii="Arial Narrow" w:hAnsi="Arial Narrow"/>
                <w:sz w:val="28"/>
                <w:szCs w:val="28"/>
              </w:rPr>
              <w:t xml:space="preserve">        </w:t>
            </w:r>
            <w:r w:rsidR="005967FC" w:rsidRPr="00D8669D">
              <w:rPr>
                <w:rFonts w:ascii="Arial Narrow" w:hAnsi="Arial Narrow"/>
                <w:sz w:val="28"/>
                <w:szCs w:val="28"/>
              </w:rPr>
              <w:tab/>
            </w:r>
          </w:p>
          <w:p w:rsidR="005967FC" w:rsidRPr="00D8669D" w:rsidRDefault="005967FC" w:rsidP="008B5538">
            <w:pPr>
              <w:tabs>
                <w:tab w:val="left" w:pos="6660"/>
              </w:tabs>
              <w:spacing w:line="276" w:lineRule="auto"/>
              <w:ind w:left="180"/>
              <w:rPr>
                <w:rFonts w:ascii="Arial Narrow" w:hAnsi="Arial Narrow"/>
                <w:sz w:val="28"/>
                <w:szCs w:val="28"/>
              </w:rPr>
            </w:pPr>
          </w:p>
        </w:tc>
      </w:tr>
      <w:tr w:rsidR="005967FC" w:rsidRPr="00BF0A02" w:rsidTr="00242C3C">
        <w:trPr>
          <w:trHeight w:val="5138"/>
        </w:trPr>
        <w:tc>
          <w:tcPr>
            <w:tcW w:w="13615" w:type="dxa"/>
          </w:tcPr>
          <w:p w:rsidR="005967FC" w:rsidRPr="00D8669D" w:rsidRDefault="005967FC" w:rsidP="00FE220E">
            <w:pPr>
              <w:pStyle w:val="Sangradetextonormal1"/>
              <w:tabs>
                <w:tab w:val="left" w:pos="6660"/>
              </w:tabs>
              <w:spacing w:line="276" w:lineRule="auto"/>
              <w:ind w:left="180" w:firstLine="0"/>
              <w:rPr>
                <w:rFonts w:ascii="Arial Narrow" w:hAnsi="Arial Narrow"/>
                <w:b/>
                <w:color w:val="31849B" w:themeColor="accent5" w:themeShade="BF"/>
                <w:sz w:val="28"/>
                <w:szCs w:val="28"/>
              </w:rPr>
            </w:pPr>
            <w:r w:rsidRPr="00D8669D">
              <w:rPr>
                <w:rFonts w:ascii="Arial Narrow" w:hAnsi="Arial Narrow"/>
                <w:b/>
                <w:color w:val="31849B" w:themeColor="accent5" w:themeShade="BF"/>
                <w:sz w:val="28"/>
                <w:szCs w:val="28"/>
              </w:rPr>
              <w:t>Colaboradores y Asesores Científicos:</w:t>
            </w:r>
          </w:p>
          <w:p w:rsidR="005967FC" w:rsidRDefault="00357B5E" w:rsidP="00FE220E">
            <w:pPr>
              <w:pStyle w:val="Sangradetextonormal1"/>
              <w:tabs>
                <w:tab w:val="left" w:pos="6660"/>
              </w:tabs>
              <w:spacing w:line="276" w:lineRule="auto"/>
              <w:ind w:firstLine="0"/>
              <w:rPr>
                <w:rFonts w:ascii="Arial Narrow" w:hAnsi="Arial Narrow"/>
                <w:sz w:val="28"/>
                <w:szCs w:val="28"/>
              </w:rPr>
            </w:pPr>
            <w:r>
              <w:rPr>
                <w:rFonts w:ascii="Arial Narrow" w:hAnsi="Arial Narrow"/>
                <w:sz w:val="28"/>
                <w:szCs w:val="28"/>
              </w:rPr>
              <w:t xml:space="preserve">   </w:t>
            </w:r>
            <w:r w:rsidR="005967FC" w:rsidRPr="00D8669D">
              <w:rPr>
                <w:rFonts w:ascii="Arial Narrow" w:hAnsi="Arial Narrow"/>
                <w:sz w:val="28"/>
                <w:szCs w:val="28"/>
              </w:rPr>
              <w:t xml:space="preserve">Dra. Ana Isabel </w:t>
            </w:r>
            <w:proofErr w:type="spellStart"/>
            <w:r w:rsidR="005967FC" w:rsidRPr="00D8669D">
              <w:rPr>
                <w:rFonts w:ascii="Arial Narrow" w:hAnsi="Arial Narrow"/>
                <w:sz w:val="28"/>
                <w:szCs w:val="28"/>
              </w:rPr>
              <w:t>Heiniger</w:t>
            </w:r>
            <w:proofErr w:type="spellEnd"/>
            <w:r w:rsidR="005967FC" w:rsidRPr="00D8669D">
              <w:rPr>
                <w:rFonts w:ascii="Arial Narrow" w:hAnsi="Arial Narrow"/>
                <w:sz w:val="28"/>
                <w:szCs w:val="28"/>
              </w:rPr>
              <w:t xml:space="preserve">                 </w:t>
            </w:r>
            <w:r w:rsidR="008B5538" w:rsidRPr="00D8669D">
              <w:rPr>
                <w:rFonts w:ascii="Arial Narrow" w:hAnsi="Arial Narrow"/>
                <w:sz w:val="28"/>
                <w:szCs w:val="28"/>
              </w:rPr>
              <w:t xml:space="preserve">   </w:t>
            </w:r>
            <w:r w:rsidR="00BF0A02" w:rsidRPr="00D8669D">
              <w:rPr>
                <w:rFonts w:ascii="Arial Narrow" w:hAnsi="Arial Narrow"/>
                <w:sz w:val="28"/>
                <w:szCs w:val="28"/>
              </w:rPr>
              <w:t xml:space="preserve"> </w:t>
            </w:r>
            <w:proofErr w:type="spellStart"/>
            <w:r w:rsidR="00E82B7D">
              <w:rPr>
                <w:rFonts w:ascii="Arial Narrow" w:hAnsi="Arial Narrow"/>
                <w:sz w:val="28"/>
                <w:szCs w:val="28"/>
              </w:rPr>
              <w:t>Dtra</w:t>
            </w:r>
            <w:proofErr w:type="spellEnd"/>
            <w:r w:rsidR="00E82B7D">
              <w:rPr>
                <w:rFonts w:ascii="Arial Narrow" w:hAnsi="Arial Narrow"/>
                <w:sz w:val="28"/>
                <w:szCs w:val="28"/>
              </w:rPr>
              <w:t>.</w:t>
            </w:r>
            <w:r w:rsidR="008B5538" w:rsidRPr="00D8669D">
              <w:rPr>
                <w:rFonts w:ascii="Arial Narrow" w:hAnsi="Arial Narrow"/>
                <w:sz w:val="28"/>
                <w:szCs w:val="28"/>
              </w:rPr>
              <w:t xml:space="preserve"> </w:t>
            </w:r>
            <w:r w:rsidR="00E82B7D">
              <w:rPr>
                <w:rFonts w:ascii="Arial Narrow" w:hAnsi="Arial Narrow"/>
                <w:sz w:val="28"/>
                <w:szCs w:val="28"/>
              </w:rPr>
              <w:t>d</w:t>
            </w:r>
            <w:r w:rsidR="008B5538" w:rsidRPr="00D8669D">
              <w:rPr>
                <w:rFonts w:ascii="Arial Narrow" w:hAnsi="Arial Narrow"/>
                <w:sz w:val="28"/>
                <w:szCs w:val="28"/>
              </w:rPr>
              <w:t>e</w:t>
            </w:r>
            <w:r w:rsidR="00E82B7D">
              <w:rPr>
                <w:rFonts w:ascii="Arial Narrow" w:hAnsi="Arial Narrow"/>
                <w:sz w:val="28"/>
                <w:szCs w:val="28"/>
              </w:rPr>
              <w:t xml:space="preserve"> </w:t>
            </w:r>
            <w:r w:rsidR="008B5538" w:rsidRPr="00D8669D">
              <w:rPr>
                <w:rFonts w:ascii="Arial Narrow" w:hAnsi="Arial Narrow"/>
                <w:sz w:val="28"/>
                <w:szCs w:val="28"/>
              </w:rPr>
              <w:t>l</w:t>
            </w:r>
            <w:r w:rsidR="00E82B7D">
              <w:rPr>
                <w:rFonts w:ascii="Arial Narrow" w:hAnsi="Arial Narrow"/>
                <w:sz w:val="28"/>
                <w:szCs w:val="28"/>
              </w:rPr>
              <w:t>a</w:t>
            </w:r>
            <w:r w:rsidR="008B5538" w:rsidRPr="00D8669D">
              <w:rPr>
                <w:rFonts w:ascii="Arial Narrow" w:hAnsi="Arial Narrow"/>
                <w:sz w:val="28"/>
                <w:szCs w:val="28"/>
              </w:rPr>
              <w:t xml:space="preserve"> </w:t>
            </w:r>
            <w:r w:rsidR="00E82B7D">
              <w:rPr>
                <w:rFonts w:ascii="Arial Narrow" w:hAnsi="Arial Narrow"/>
                <w:sz w:val="28"/>
                <w:szCs w:val="28"/>
              </w:rPr>
              <w:t>UGC</w:t>
            </w:r>
            <w:r w:rsidR="008B5538" w:rsidRPr="00D8669D">
              <w:rPr>
                <w:rFonts w:ascii="Arial Narrow" w:hAnsi="Arial Narrow"/>
                <w:sz w:val="28"/>
                <w:szCs w:val="28"/>
              </w:rPr>
              <w:t xml:space="preserve"> de </w:t>
            </w:r>
            <w:r w:rsidR="00E82B7D">
              <w:rPr>
                <w:rFonts w:ascii="Arial Narrow" w:hAnsi="Arial Narrow"/>
                <w:sz w:val="28"/>
                <w:szCs w:val="28"/>
              </w:rPr>
              <w:t>Hematología y Hemoterapia</w:t>
            </w:r>
          </w:p>
          <w:p w:rsidR="00E82B7D" w:rsidRDefault="00E82B7D" w:rsidP="00FE220E">
            <w:pPr>
              <w:pStyle w:val="Sangradetextonormal1"/>
              <w:tabs>
                <w:tab w:val="left" w:pos="6660"/>
              </w:tabs>
              <w:spacing w:line="276" w:lineRule="auto"/>
              <w:ind w:firstLine="0"/>
              <w:rPr>
                <w:rFonts w:ascii="Arial Narrow" w:hAnsi="Arial Narrow"/>
                <w:sz w:val="28"/>
                <w:szCs w:val="28"/>
              </w:rPr>
            </w:pPr>
            <w:r>
              <w:rPr>
                <w:rFonts w:ascii="Arial Narrow" w:hAnsi="Arial Narrow"/>
                <w:sz w:val="28"/>
                <w:szCs w:val="28"/>
              </w:rPr>
              <w:t xml:space="preserve">   Dra. </w:t>
            </w:r>
            <w:proofErr w:type="spellStart"/>
            <w:r>
              <w:rPr>
                <w:rFonts w:ascii="Arial Narrow" w:hAnsi="Arial Narrow"/>
                <w:sz w:val="28"/>
                <w:szCs w:val="28"/>
              </w:rPr>
              <w:t>Gemma</w:t>
            </w:r>
            <w:proofErr w:type="spellEnd"/>
            <w:r>
              <w:rPr>
                <w:rFonts w:ascii="Arial Narrow" w:hAnsi="Arial Narrow"/>
                <w:sz w:val="28"/>
                <w:szCs w:val="28"/>
              </w:rPr>
              <w:t xml:space="preserve"> Ramírez                          </w:t>
            </w:r>
            <w:proofErr w:type="spellStart"/>
            <w:r>
              <w:rPr>
                <w:rFonts w:ascii="Arial Narrow" w:hAnsi="Arial Narrow"/>
                <w:sz w:val="28"/>
                <w:szCs w:val="28"/>
              </w:rPr>
              <w:t>Dtra</w:t>
            </w:r>
            <w:proofErr w:type="spellEnd"/>
            <w:r>
              <w:rPr>
                <w:rFonts w:ascii="Arial Narrow" w:hAnsi="Arial Narrow"/>
                <w:sz w:val="28"/>
                <w:szCs w:val="28"/>
              </w:rPr>
              <w:t>.</w:t>
            </w:r>
            <w:r w:rsidRPr="00D8669D">
              <w:rPr>
                <w:rFonts w:ascii="Arial Narrow" w:hAnsi="Arial Narrow"/>
                <w:sz w:val="28"/>
                <w:szCs w:val="28"/>
              </w:rPr>
              <w:t xml:space="preserve"> </w:t>
            </w:r>
            <w:r>
              <w:rPr>
                <w:rFonts w:ascii="Arial Narrow" w:hAnsi="Arial Narrow"/>
                <w:sz w:val="28"/>
                <w:szCs w:val="28"/>
              </w:rPr>
              <w:t>d</w:t>
            </w:r>
            <w:r w:rsidRPr="00D8669D">
              <w:rPr>
                <w:rFonts w:ascii="Arial Narrow" w:hAnsi="Arial Narrow"/>
                <w:sz w:val="28"/>
                <w:szCs w:val="28"/>
              </w:rPr>
              <w:t>e</w:t>
            </w:r>
            <w:r>
              <w:rPr>
                <w:rFonts w:ascii="Arial Narrow" w:hAnsi="Arial Narrow"/>
                <w:sz w:val="28"/>
                <w:szCs w:val="28"/>
              </w:rPr>
              <w:t xml:space="preserve"> </w:t>
            </w:r>
            <w:r w:rsidRPr="00D8669D">
              <w:rPr>
                <w:rFonts w:ascii="Arial Narrow" w:hAnsi="Arial Narrow"/>
                <w:sz w:val="28"/>
                <w:szCs w:val="28"/>
              </w:rPr>
              <w:t>l</w:t>
            </w:r>
            <w:r>
              <w:rPr>
                <w:rFonts w:ascii="Arial Narrow" w:hAnsi="Arial Narrow"/>
                <w:sz w:val="28"/>
                <w:szCs w:val="28"/>
              </w:rPr>
              <w:t>a</w:t>
            </w:r>
            <w:r w:rsidRPr="00D8669D">
              <w:rPr>
                <w:rFonts w:ascii="Arial Narrow" w:hAnsi="Arial Narrow"/>
                <w:sz w:val="28"/>
                <w:szCs w:val="28"/>
              </w:rPr>
              <w:t xml:space="preserve"> </w:t>
            </w:r>
            <w:r>
              <w:rPr>
                <w:rFonts w:ascii="Arial Narrow" w:hAnsi="Arial Narrow"/>
                <w:sz w:val="28"/>
                <w:szCs w:val="28"/>
              </w:rPr>
              <w:t>UGC</w:t>
            </w:r>
            <w:r w:rsidRPr="00D8669D">
              <w:rPr>
                <w:rFonts w:ascii="Arial Narrow" w:hAnsi="Arial Narrow"/>
                <w:sz w:val="28"/>
                <w:szCs w:val="28"/>
              </w:rPr>
              <w:t xml:space="preserve"> de </w:t>
            </w:r>
            <w:r>
              <w:rPr>
                <w:rFonts w:ascii="Arial Narrow" w:hAnsi="Arial Narrow"/>
                <w:sz w:val="28"/>
                <w:szCs w:val="28"/>
              </w:rPr>
              <w:t>Hematología y Laboratorio</w:t>
            </w:r>
          </w:p>
          <w:p w:rsidR="00E82B7D" w:rsidRPr="00D8669D" w:rsidRDefault="00E82B7D" w:rsidP="00FE220E">
            <w:pPr>
              <w:pStyle w:val="Sangradetextonormal1"/>
              <w:tabs>
                <w:tab w:val="left" w:pos="6660"/>
              </w:tabs>
              <w:spacing w:line="276" w:lineRule="auto"/>
              <w:ind w:firstLine="0"/>
              <w:rPr>
                <w:rFonts w:ascii="Arial Narrow" w:hAnsi="Arial Narrow"/>
                <w:sz w:val="28"/>
                <w:szCs w:val="28"/>
              </w:rPr>
            </w:pPr>
            <w:r>
              <w:rPr>
                <w:rFonts w:ascii="Arial Narrow" w:hAnsi="Arial Narrow"/>
                <w:sz w:val="28"/>
                <w:szCs w:val="28"/>
              </w:rPr>
              <w:t xml:space="preserve">   Dr. Eduardo de Teresa                        Jefe del Servicio de Cardiología y Profesor de la UMA</w:t>
            </w:r>
          </w:p>
          <w:p w:rsidR="008B5538" w:rsidRPr="00D8669D" w:rsidRDefault="008B5538" w:rsidP="008B5538">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Dr. Juan de Pablo                                Hematólogo y </w:t>
            </w:r>
            <w:r w:rsidR="004017DB">
              <w:rPr>
                <w:rFonts w:ascii="Arial Narrow" w:hAnsi="Arial Narrow"/>
                <w:sz w:val="28"/>
                <w:szCs w:val="28"/>
              </w:rPr>
              <w:t>M</w:t>
            </w:r>
            <w:r w:rsidRPr="00D8669D">
              <w:rPr>
                <w:rFonts w:ascii="Arial Narrow" w:hAnsi="Arial Narrow"/>
                <w:sz w:val="28"/>
                <w:szCs w:val="28"/>
              </w:rPr>
              <w:t xml:space="preserve">édico de </w:t>
            </w:r>
            <w:r w:rsidR="004017DB">
              <w:rPr>
                <w:rFonts w:ascii="Arial Narrow" w:hAnsi="Arial Narrow"/>
                <w:sz w:val="28"/>
                <w:szCs w:val="28"/>
              </w:rPr>
              <w:t>F</w:t>
            </w:r>
            <w:r w:rsidRPr="00D8669D">
              <w:rPr>
                <w:rFonts w:ascii="Arial Narrow" w:hAnsi="Arial Narrow"/>
                <w:sz w:val="28"/>
                <w:szCs w:val="28"/>
              </w:rPr>
              <w:t>amilia</w:t>
            </w:r>
          </w:p>
          <w:p w:rsidR="00E82B7D" w:rsidRDefault="005967FC" w:rsidP="00FE220E">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 Pedro Aranda                                  </w:t>
            </w:r>
            <w:r w:rsidR="00E82B7D">
              <w:rPr>
                <w:rFonts w:ascii="Arial Narrow" w:hAnsi="Arial Narrow"/>
                <w:sz w:val="28"/>
                <w:szCs w:val="28"/>
              </w:rPr>
              <w:t>Tesorería</w:t>
            </w:r>
          </w:p>
          <w:p w:rsidR="00C45F00" w:rsidRDefault="00C45F00" w:rsidP="00FE220E">
            <w:pPr>
              <w:tabs>
                <w:tab w:val="left" w:pos="6660"/>
              </w:tabs>
              <w:spacing w:line="276" w:lineRule="auto"/>
              <w:ind w:left="180"/>
              <w:rPr>
                <w:rFonts w:ascii="Arial Narrow" w:hAnsi="Arial Narrow"/>
                <w:sz w:val="28"/>
                <w:szCs w:val="28"/>
              </w:rPr>
            </w:pPr>
            <w:r>
              <w:rPr>
                <w:rFonts w:ascii="Arial Narrow" w:hAnsi="Arial Narrow"/>
                <w:sz w:val="28"/>
                <w:szCs w:val="28"/>
              </w:rPr>
              <w:t>D. Juan Antonio Bandera                     Secretario</w:t>
            </w:r>
          </w:p>
          <w:p w:rsidR="008B5538" w:rsidRPr="00D8669D" w:rsidRDefault="005967FC" w:rsidP="00FE220E">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Dr. Miguel Ángel Fernández              </w:t>
            </w:r>
            <w:r w:rsidR="00BF0A02" w:rsidRPr="00D8669D">
              <w:rPr>
                <w:rFonts w:ascii="Arial Narrow" w:hAnsi="Arial Narrow"/>
                <w:sz w:val="28"/>
                <w:szCs w:val="28"/>
              </w:rPr>
              <w:t xml:space="preserve">  </w:t>
            </w:r>
            <w:r w:rsidRPr="00D8669D">
              <w:rPr>
                <w:rFonts w:ascii="Arial Narrow" w:hAnsi="Arial Narrow"/>
                <w:sz w:val="28"/>
                <w:szCs w:val="28"/>
              </w:rPr>
              <w:t>Oftalmólogo</w:t>
            </w:r>
          </w:p>
          <w:p w:rsidR="005967FC" w:rsidRPr="00D8669D" w:rsidRDefault="005967FC" w:rsidP="00FE220E">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Dr. Julio Gutiérrez de Loma               </w:t>
            </w:r>
            <w:r w:rsidR="00BF0A02" w:rsidRPr="00D8669D">
              <w:rPr>
                <w:rFonts w:ascii="Arial Narrow" w:hAnsi="Arial Narrow"/>
                <w:sz w:val="28"/>
                <w:szCs w:val="28"/>
              </w:rPr>
              <w:t xml:space="preserve">  </w:t>
            </w:r>
            <w:r w:rsidRPr="00D8669D">
              <w:rPr>
                <w:rFonts w:ascii="Arial Narrow" w:hAnsi="Arial Narrow"/>
                <w:sz w:val="28"/>
                <w:szCs w:val="28"/>
              </w:rPr>
              <w:t>Cirujano Cardiovascular</w:t>
            </w:r>
          </w:p>
          <w:p w:rsidR="005967FC" w:rsidRPr="00D8669D" w:rsidRDefault="005967FC" w:rsidP="00FE220E">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Dra. Rosario Butrón                            </w:t>
            </w:r>
            <w:r w:rsidR="00BF0A02" w:rsidRPr="00D8669D">
              <w:rPr>
                <w:rFonts w:ascii="Arial Narrow" w:hAnsi="Arial Narrow"/>
                <w:sz w:val="28"/>
                <w:szCs w:val="28"/>
              </w:rPr>
              <w:t xml:space="preserve"> </w:t>
            </w:r>
            <w:r w:rsidRPr="00D8669D">
              <w:rPr>
                <w:rFonts w:ascii="Arial Narrow" w:hAnsi="Arial Narrow"/>
                <w:sz w:val="28"/>
                <w:szCs w:val="28"/>
              </w:rPr>
              <w:t>Hematóloga</w:t>
            </w:r>
          </w:p>
          <w:p w:rsidR="005967FC" w:rsidRPr="00D8669D" w:rsidRDefault="005967FC" w:rsidP="00FE220E">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Dr. Antonio Martín Morales              </w:t>
            </w:r>
            <w:r w:rsidR="00BF0A02" w:rsidRPr="00D8669D">
              <w:rPr>
                <w:rFonts w:ascii="Arial Narrow" w:hAnsi="Arial Narrow"/>
                <w:sz w:val="28"/>
                <w:szCs w:val="28"/>
              </w:rPr>
              <w:t xml:space="preserve">    </w:t>
            </w:r>
            <w:r w:rsidRPr="00D8669D">
              <w:rPr>
                <w:rFonts w:ascii="Arial Narrow" w:hAnsi="Arial Narrow"/>
                <w:sz w:val="28"/>
                <w:szCs w:val="28"/>
              </w:rPr>
              <w:t>Urólogo</w:t>
            </w:r>
          </w:p>
          <w:p w:rsidR="005967FC" w:rsidRPr="00D8669D" w:rsidRDefault="005967FC" w:rsidP="00FE220E">
            <w:pPr>
              <w:tabs>
                <w:tab w:val="left" w:pos="6660"/>
              </w:tabs>
              <w:spacing w:line="276" w:lineRule="auto"/>
              <w:rPr>
                <w:rFonts w:ascii="Arial Narrow" w:hAnsi="Arial Narrow"/>
                <w:sz w:val="28"/>
                <w:szCs w:val="28"/>
              </w:rPr>
            </w:pPr>
            <w:r w:rsidRPr="00D8669D">
              <w:rPr>
                <w:rFonts w:ascii="Arial Narrow" w:hAnsi="Arial Narrow"/>
                <w:sz w:val="28"/>
                <w:szCs w:val="28"/>
              </w:rPr>
              <w:t xml:space="preserve">    Servicio de Cardiología  HCU  Virgen de la Victoria</w:t>
            </w:r>
          </w:p>
          <w:p w:rsidR="005967FC" w:rsidRPr="00D8669D" w:rsidRDefault="005967FC" w:rsidP="00FE220E">
            <w:pPr>
              <w:tabs>
                <w:tab w:val="left" w:pos="6660"/>
              </w:tabs>
              <w:spacing w:line="276" w:lineRule="auto"/>
              <w:rPr>
                <w:rFonts w:ascii="Arial Narrow" w:hAnsi="Arial Narrow"/>
                <w:sz w:val="28"/>
                <w:szCs w:val="28"/>
              </w:rPr>
            </w:pPr>
            <w:r w:rsidRPr="00D8669D">
              <w:rPr>
                <w:rFonts w:ascii="Arial Narrow" w:hAnsi="Arial Narrow"/>
                <w:sz w:val="28"/>
                <w:szCs w:val="28"/>
              </w:rPr>
              <w:t xml:space="preserve">    Servicio de Cardiología  HRU  Carlos Haya</w:t>
            </w:r>
          </w:p>
          <w:p w:rsidR="005967FC" w:rsidRPr="00D8669D" w:rsidRDefault="005967FC" w:rsidP="00FE220E">
            <w:pPr>
              <w:tabs>
                <w:tab w:val="left" w:pos="6660"/>
              </w:tabs>
              <w:spacing w:line="276" w:lineRule="auto"/>
              <w:rPr>
                <w:rFonts w:ascii="Arial Narrow" w:hAnsi="Arial Narrow"/>
                <w:sz w:val="28"/>
                <w:szCs w:val="28"/>
              </w:rPr>
            </w:pPr>
            <w:r w:rsidRPr="00D8669D">
              <w:rPr>
                <w:rFonts w:ascii="Arial Narrow" w:hAnsi="Arial Narrow"/>
                <w:sz w:val="28"/>
                <w:szCs w:val="28"/>
              </w:rPr>
              <w:t xml:space="preserve">    Servicio de Neurología HRU Carlos Haya</w:t>
            </w:r>
            <w:r w:rsidR="0069758D" w:rsidRPr="00D8669D">
              <w:rPr>
                <w:rFonts w:ascii="Arial Narrow" w:hAnsi="Arial Narrow"/>
                <w:sz w:val="28"/>
                <w:szCs w:val="28"/>
              </w:rPr>
              <w:t xml:space="preserve"> </w:t>
            </w:r>
          </w:p>
          <w:p w:rsidR="00341981" w:rsidRPr="00D8669D" w:rsidRDefault="00341981" w:rsidP="00FE220E">
            <w:pPr>
              <w:tabs>
                <w:tab w:val="left" w:pos="6660"/>
              </w:tabs>
              <w:spacing w:line="276" w:lineRule="auto"/>
              <w:rPr>
                <w:rFonts w:ascii="Arial Narrow" w:hAnsi="Arial Narrow"/>
                <w:sz w:val="28"/>
                <w:szCs w:val="28"/>
              </w:rPr>
            </w:pPr>
            <w:r w:rsidRPr="00D8669D">
              <w:rPr>
                <w:rFonts w:ascii="Arial Narrow" w:hAnsi="Arial Narrow"/>
                <w:sz w:val="28"/>
                <w:szCs w:val="28"/>
              </w:rPr>
              <w:t xml:space="preserve">    Servicio de Neurología Hospital Quirón</w:t>
            </w:r>
          </w:p>
        </w:tc>
      </w:tr>
      <w:tr w:rsidR="008B5538" w:rsidRPr="00BF0A02" w:rsidTr="00242C3C">
        <w:trPr>
          <w:trHeight w:val="320"/>
        </w:trPr>
        <w:tc>
          <w:tcPr>
            <w:tcW w:w="13615" w:type="dxa"/>
          </w:tcPr>
          <w:p w:rsidR="008B5538" w:rsidRPr="00BF0A02" w:rsidRDefault="008B5538" w:rsidP="00FE220E">
            <w:pPr>
              <w:pStyle w:val="Sangradetextonormal1"/>
              <w:tabs>
                <w:tab w:val="left" w:pos="6660"/>
              </w:tabs>
              <w:spacing w:line="276" w:lineRule="auto"/>
              <w:ind w:left="180" w:firstLine="0"/>
              <w:rPr>
                <w:rFonts w:ascii="Arial Narrow" w:hAnsi="Arial Narrow"/>
                <w:b/>
                <w:sz w:val="22"/>
                <w:szCs w:val="22"/>
              </w:rPr>
            </w:pPr>
          </w:p>
        </w:tc>
      </w:tr>
    </w:tbl>
    <w:p w:rsidR="00144204" w:rsidRDefault="00144204" w:rsidP="00241E0D">
      <w:pPr>
        <w:pStyle w:val="Prrafodelista1"/>
        <w:tabs>
          <w:tab w:val="left" w:pos="360"/>
        </w:tabs>
        <w:ind w:left="0"/>
        <w:jc w:val="center"/>
        <w:rPr>
          <w:rFonts w:ascii="Arial Narrow" w:hAnsi="Arial Narrow"/>
          <w:lang w:val="es-ES_tradnl"/>
        </w:rPr>
      </w:pPr>
    </w:p>
    <w:p w:rsidR="00D8669D" w:rsidRDefault="00D8669D" w:rsidP="008D3B0D">
      <w:pPr>
        <w:spacing w:line="276" w:lineRule="auto"/>
        <w:rPr>
          <w:rFonts w:ascii="Arial Narrow" w:hAnsi="Arial Narrow"/>
          <w:b/>
          <w:bCs/>
          <w:color w:val="31849B" w:themeColor="accent5" w:themeShade="BF"/>
          <w:sz w:val="28"/>
          <w:szCs w:val="28"/>
        </w:rPr>
      </w:pPr>
    </w:p>
    <w:p w:rsidR="008D3B0D" w:rsidRDefault="00D8669D" w:rsidP="008D3B0D">
      <w:pPr>
        <w:spacing w:line="276" w:lineRule="auto"/>
        <w:rPr>
          <w:rFonts w:ascii="Arial Narrow" w:hAnsi="Arial Narrow"/>
          <w:b/>
          <w:bCs/>
          <w:color w:val="31849B" w:themeColor="accent5" w:themeShade="BF"/>
          <w:sz w:val="28"/>
          <w:szCs w:val="28"/>
        </w:rPr>
      </w:pPr>
      <w:r>
        <w:rPr>
          <w:rFonts w:ascii="Arial Narrow" w:hAnsi="Arial Narrow"/>
          <w:b/>
          <w:bCs/>
          <w:noProof/>
          <w:color w:val="31849B" w:themeColor="accent5" w:themeShade="BF"/>
          <w:sz w:val="28"/>
          <w:szCs w:val="28"/>
          <w:lang w:val="es-ES" w:eastAsia="es-ES"/>
        </w:rPr>
        <w:drawing>
          <wp:anchor distT="0" distB="0" distL="114300" distR="114300" simplePos="0" relativeHeight="251665408" behindDoc="0" locked="0" layoutInCell="1" allowOverlap="1">
            <wp:simplePos x="0" y="0"/>
            <wp:positionH relativeFrom="column">
              <wp:posOffset>125361</wp:posOffset>
            </wp:positionH>
            <wp:positionV relativeFrom="paragraph">
              <wp:posOffset>99680</wp:posOffset>
            </wp:positionV>
            <wp:extent cx="8809960" cy="3499795"/>
            <wp:effectExtent l="438150" t="0" r="0" b="729305"/>
            <wp:wrapNone/>
            <wp:docPr id="1" name="Diagrama 4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5967FC" w:rsidRPr="003558AE">
        <w:rPr>
          <w:rFonts w:ascii="Arial Narrow" w:hAnsi="Arial Narrow"/>
          <w:b/>
          <w:bCs/>
          <w:color w:val="31849B" w:themeColor="accent5" w:themeShade="BF"/>
          <w:sz w:val="28"/>
          <w:szCs w:val="28"/>
        </w:rPr>
        <w:t>NUESTROS SERVICIOS</w:t>
      </w:r>
    </w:p>
    <w:p w:rsidR="008D3B0D" w:rsidRDefault="008D3B0D" w:rsidP="008D3B0D">
      <w:pPr>
        <w:spacing w:line="276" w:lineRule="auto"/>
        <w:rPr>
          <w:rFonts w:ascii="Arial Narrow" w:hAnsi="Arial Narrow"/>
          <w:b/>
          <w:bCs/>
          <w:color w:val="31849B" w:themeColor="accent5" w:themeShade="BF"/>
          <w:sz w:val="28"/>
          <w:szCs w:val="28"/>
        </w:rPr>
      </w:pPr>
    </w:p>
    <w:p w:rsidR="008D3B0D" w:rsidRDefault="008D3B0D" w:rsidP="008D3B0D">
      <w:pPr>
        <w:spacing w:line="276" w:lineRule="auto"/>
        <w:rPr>
          <w:rFonts w:ascii="Arial Narrow" w:hAnsi="Arial Narrow"/>
          <w:b/>
          <w:bCs/>
          <w:color w:val="31849B" w:themeColor="accent5" w:themeShade="BF"/>
          <w:sz w:val="28"/>
          <w:szCs w:val="28"/>
        </w:rPr>
      </w:pPr>
    </w:p>
    <w:p w:rsidR="005967FC" w:rsidRPr="00BF0A02" w:rsidRDefault="005967FC" w:rsidP="008D3B0D">
      <w:pPr>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Default="005967FC" w:rsidP="005967FC">
      <w:pPr>
        <w:pStyle w:val="Ttulo1"/>
        <w:shd w:val="clear" w:color="auto" w:fill="FFFFFF" w:themeFill="background1"/>
        <w:spacing w:line="276" w:lineRule="auto"/>
        <w:rPr>
          <w:rFonts w:ascii="Arial Narrow" w:hAnsi="Arial Narrow"/>
          <w:color w:val="C00000"/>
        </w:rPr>
      </w:pPr>
    </w:p>
    <w:p w:rsidR="008D3B0D" w:rsidRDefault="008D3B0D" w:rsidP="008D3B0D">
      <w:pPr>
        <w:rPr>
          <w:lang w:eastAsia="es-ES"/>
        </w:rPr>
      </w:pPr>
    </w:p>
    <w:p w:rsidR="008D3B0D" w:rsidRPr="008D3B0D" w:rsidRDefault="008D3B0D" w:rsidP="008D3B0D">
      <w:pPr>
        <w:rPr>
          <w:lang w:eastAsia="es-ES"/>
        </w:rPr>
      </w:pPr>
    </w:p>
    <w:p w:rsidR="005967FC" w:rsidRPr="000753EC" w:rsidRDefault="005967FC" w:rsidP="005967FC">
      <w:pPr>
        <w:pStyle w:val="Ttulo1"/>
        <w:shd w:val="clear" w:color="auto" w:fill="FFFFFF" w:themeFill="background1"/>
        <w:spacing w:line="276" w:lineRule="auto"/>
        <w:rPr>
          <w:rFonts w:ascii="Arial Narrow" w:hAnsi="Arial Narrow"/>
          <w:color w:val="31849B" w:themeColor="accent5" w:themeShade="BF"/>
        </w:rPr>
      </w:pPr>
      <w:r w:rsidRPr="000753EC">
        <w:rPr>
          <w:rFonts w:ascii="Arial Narrow" w:hAnsi="Arial Narrow"/>
          <w:color w:val="31849B" w:themeColor="accent5" w:themeShade="BF"/>
        </w:rPr>
        <w:lastRenderedPageBreak/>
        <w:t>Servicio de Gestión, Información, Valoración  y Orientación Social</w:t>
      </w:r>
    </w:p>
    <w:p w:rsidR="005967FC" w:rsidRPr="00BF0A02" w:rsidRDefault="005967FC" w:rsidP="005967FC">
      <w:pPr>
        <w:pStyle w:val="Ttulo1"/>
        <w:spacing w:line="276" w:lineRule="auto"/>
        <w:jc w:val="both"/>
        <w:rPr>
          <w:rFonts w:ascii="Arial Narrow" w:hAnsi="Arial Narrow"/>
          <w:color w:val="5F497A" w:themeColor="accent4" w:themeShade="BF"/>
        </w:rPr>
      </w:pPr>
      <w:r w:rsidRPr="00BF0A02">
        <w:rPr>
          <w:rFonts w:ascii="Arial Narrow" w:hAnsi="Arial Narrow"/>
          <w:b w:val="0"/>
          <w:color w:val="182801"/>
          <w:sz w:val="22"/>
          <w:szCs w:val="22"/>
        </w:rPr>
        <w:t>Este servicio atiende las demandas de los socios/as, dando una respuesta de forma individualizada a la problemática que presentan, o se derivan a otros servicios públ</w:t>
      </w:r>
      <w:r w:rsidRPr="00BF0A02">
        <w:rPr>
          <w:rFonts w:ascii="Arial Narrow" w:hAnsi="Arial Narrow"/>
          <w:b w:val="0"/>
          <w:color w:val="182801"/>
          <w:sz w:val="22"/>
          <w:szCs w:val="22"/>
        </w:rPr>
        <w:t>i</w:t>
      </w:r>
      <w:r w:rsidRPr="00BF0A02">
        <w:rPr>
          <w:rFonts w:ascii="Arial Narrow" w:hAnsi="Arial Narrow"/>
          <w:b w:val="0"/>
          <w:color w:val="182801"/>
          <w:sz w:val="22"/>
          <w:szCs w:val="22"/>
        </w:rPr>
        <w:t>cos o privados, canalizando así sus necesidades.</w:t>
      </w:r>
    </w:p>
    <w:p w:rsidR="005967FC" w:rsidRPr="00BF0A02" w:rsidRDefault="005967FC" w:rsidP="005967FC">
      <w:pPr>
        <w:widowControl w:val="0"/>
        <w:adjustRightInd w:val="0"/>
        <w:spacing w:line="276" w:lineRule="auto"/>
        <w:textAlignment w:val="baseline"/>
        <w:rPr>
          <w:rFonts w:ascii="Arial Narrow" w:hAnsi="Arial Narrow"/>
          <w:color w:val="182801"/>
        </w:rPr>
      </w:pPr>
    </w:p>
    <w:p w:rsidR="005967FC" w:rsidRPr="00BF0A02" w:rsidRDefault="005967FC" w:rsidP="005967FC">
      <w:pPr>
        <w:widowControl w:val="0"/>
        <w:adjustRightInd w:val="0"/>
        <w:textAlignment w:val="baseline"/>
        <w:rPr>
          <w:rFonts w:ascii="Arial Narrow" w:hAnsi="Arial Narrow"/>
          <w:color w:val="182801"/>
        </w:rPr>
      </w:pPr>
      <w:r w:rsidRPr="00BF0A02">
        <w:rPr>
          <w:rFonts w:ascii="Arial Narrow" w:hAnsi="Arial Narrow"/>
          <w:color w:val="182801"/>
        </w:rPr>
        <w:t>La atención al público se ofrece de forma perm</w:t>
      </w:r>
      <w:r w:rsidR="00CD1CF9">
        <w:rPr>
          <w:rFonts w:ascii="Arial Narrow" w:hAnsi="Arial Narrow"/>
          <w:color w:val="182801"/>
        </w:rPr>
        <w:t xml:space="preserve">anente en la Asociación de diez </w:t>
      </w:r>
      <w:r w:rsidRPr="00BF0A02">
        <w:rPr>
          <w:rFonts w:ascii="Arial Narrow" w:hAnsi="Arial Narrow"/>
          <w:color w:val="182801"/>
        </w:rPr>
        <w:t xml:space="preserve"> a catorce horas de lunes a viernes.</w:t>
      </w:r>
    </w:p>
    <w:p w:rsidR="005967FC" w:rsidRDefault="005967FC" w:rsidP="005967FC">
      <w:pPr>
        <w:widowControl w:val="0"/>
        <w:adjustRightInd w:val="0"/>
        <w:textAlignment w:val="baseline"/>
        <w:rPr>
          <w:rStyle w:val="Ttulo1Car"/>
          <w:rFonts w:ascii="Arial Narrow" w:hAnsi="Arial Narrow"/>
          <w:b w:val="0"/>
          <w:color w:val="4A442A" w:themeColor="background2" w:themeShade="40"/>
          <w:sz w:val="22"/>
          <w:szCs w:val="22"/>
        </w:rPr>
      </w:pPr>
    </w:p>
    <w:p w:rsidR="00B82F63" w:rsidRPr="00BF0A02" w:rsidRDefault="00B82F63" w:rsidP="005967FC">
      <w:pPr>
        <w:widowControl w:val="0"/>
        <w:adjustRightInd w:val="0"/>
        <w:textAlignment w:val="baseline"/>
        <w:rPr>
          <w:rStyle w:val="Ttulo1Car"/>
          <w:rFonts w:ascii="Arial Narrow" w:hAnsi="Arial Narrow"/>
          <w:b w:val="0"/>
          <w:color w:val="4A442A" w:themeColor="background2" w:themeShade="40"/>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72"/>
        <w:gridCol w:w="6072"/>
      </w:tblGrid>
      <w:tr w:rsidR="005967FC" w:rsidRPr="00BF0A02" w:rsidTr="003558AE">
        <w:trPr>
          <w:jc w:val="center"/>
        </w:trPr>
        <w:tc>
          <w:tcPr>
            <w:tcW w:w="6072" w:type="dxa"/>
            <w:shd w:val="clear" w:color="auto" w:fill="31849B" w:themeFill="accent5" w:themeFillShade="BF"/>
          </w:tcPr>
          <w:p w:rsidR="005967FC" w:rsidRPr="00BF0A02" w:rsidRDefault="005967FC" w:rsidP="00FE220E">
            <w:pPr>
              <w:widowControl w:val="0"/>
              <w:adjustRightInd w:val="0"/>
              <w:textAlignment w:val="baseline"/>
              <w:rPr>
                <w:rStyle w:val="Ttulo1Car"/>
                <w:rFonts w:ascii="Arial Narrow" w:hAnsi="Arial Narrow"/>
                <w:color w:val="FFFFFF" w:themeColor="background1"/>
                <w:sz w:val="22"/>
                <w:szCs w:val="22"/>
              </w:rPr>
            </w:pPr>
            <w:r w:rsidRPr="00BF0A02">
              <w:rPr>
                <w:rStyle w:val="Ttulo1Car"/>
                <w:rFonts w:ascii="Arial Narrow" w:hAnsi="Arial Narrow"/>
                <w:color w:val="FFFFFF" w:themeColor="background1"/>
                <w:sz w:val="22"/>
                <w:szCs w:val="22"/>
              </w:rPr>
              <w:t>Objetivos:</w:t>
            </w:r>
          </w:p>
          <w:p w:rsidR="005967FC" w:rsidRPr="003558AE" w:rsidRDefault="00755A90" w:rsidP="005967FC">
            <w:pPr>
              <w:pStyle w:val="Prrafodelista"/>
              <w:widowControl w:val="0"/>
              <w:numPr>
                <w:ilvl w:val="0"/>
                <w:numId w:val="2"/>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 xml:space="preserve"> </w:t>
            </w:r>
            <w:r w:rsidR="005967FC" w:rsidRPr="003558AE">
              <w:rPr>
                <w:rFonts w:ascii="Arial Narrow" w:hAnsi="Arial Narrow"/>
                <w:b/>
                <w:color w:val="FFFFFF" w:themeColor="background1"/>
              </w:rPr>
              <w:t>Ofrecer un servicio permanente de información, orientación y acogida a todos/as los pacientes que llegan a nuestro Centro.</w:t>
            </w:r>
          </w:p>
          <w:p w:rsidR="005967FC" w:rsidRPr="003558AE" w:rsidRDefault="005967FC" w:rsidP="005967FC">
            <w:pPr>
              <w:pStyle w:val="Prrafodelista"/>
              <w:widowControl w:val="0"/>
              <w:numPr>
                <w:ilvl w:val="0"/>
                <w:numId w:val="2"/>
              </w:numPr>
              <w:adjustRightInd w:val="0"/>
              <w:jc w:val="both"/>
              <w:textAlignment w:val="baseline"/>
              <w:rPr>
                <w:rFonts w:ascii="Arial Narrow" w:hAnsi="Arial Narrow"/>
                <w:b/>
                <w:color w:val="FFFFFF" w:themeColor="background1"/>
              </w:rPr>
            </w:pPr>
            <w:r w:rsidRPr="003558AE">
              <w:rPr>
                <w:rFonts w:ascii="Arial Narrow" w:hAnsi="Arial Narrow"/>
                <w:b/>
                <w:color w:val="FFFFFF" w:themeColor="background1"/>
              </w:rPr>
              <w:t>Asesorar sobre recursos de cualquier índole que ayuden a mej</w:t>
            </w:r>
            <w:r w:rsidRPr="003558AE">
              <w:rPr>
                <w:rFonts w:ascii="Arial Narrow" w:hAnsi="Arial Narrow"/>
                <w:b/>
                <w:color w:val="FFFFFF" w:themeColor="background1"/>
              </w:rPr>
              <w:t>o</w:t>
            </w:r>
            <w:r w:rsidRPr="003558AE">
              <w:rPr>
                <w:rFonts w:ascii="Arial Narrow" w:hAnsi="Arial Narrow"/>
                <w:b/>
                <w:color w:val="FFFFFF" w:themeColor="background1"/>
              </w:rPr>
              <w:t>rar el estado de  salud de los/as pacientes.</w:t>
            </w:r>
          </w:p>
          <w:p w:rsidR="005967FC" w:rsidRPr="003558AE" w:rsidRDefault="005967FC" w:rsidP="005967FC">
            <w:pPr>
              <w:pStyle w:val="Prrafodelista"/>
              <w:widowControl w:val="0"/>
              <w:numPr>
                <w:ilvl w:val="0"/>
                <w:numId w:val="2"/>
              </w:numPr>
              <w:adjustRightInd w:val="0"/>
              <w:jc w:val="both"/>
              <w:textAlignment w:val="baseline"/>
              <w:rPr>
                <w:rFonts w:ascii="Arial Narrow" w:hAnsi="Arial Narrow"/>
                <w:b/>
                <w:color w:val="FFFFFF" w:themeColor="background1"/>
              </w:rPr>
            </w:pPr>
            <w:r w:rsidRPr="003558AE">
              <w:rPr>
                <w:rFonts w:ascii="Arial Narrow" w:hAnsi="Arial Narrow"/>
                <w:b/>
                <w:color w:val="FFFFFF" w:themeColor="background1"/>
              </w:rPr>
              <w:t>Potenciar el desarrollo de las capacidades de los socios/as que les permitan resolver sus problemas sanitarios, sociales y/o ps</w:t>
            </w:r>
            <w:r w:rsidRPr="003558AE">
              <w:rPr>
                <w:rFonts w:ascii="Arial Narrow" w:hAnsi="Arial Narrow"/>
                <w:b/>
                <w:color w:val="FFFFFF" w:themeColor="background1"/>
              </w:rPr>
              <w:t>i</w:t>
            </w:r>
            <w:r w:rsidRPr="003558AE">
              <w:rPr>
                <w:rFonts w:ascii="Arial Narrow" w:hAnsi="Arial Narrow"/>
                <w:b/>
                <w:color w:val="FFFFFF" w:themeColor="background1"/>
              </w:rPr>
              <w:t xml:space="preserve">cológicos. </w:t>
            </w:r>
          </w:p>
          <w:p w:rsidR="005967FC" w:rsidRPr="003558AE" w:rsidRDefault="005967FC" w:rsidP="005967FC">
            <w:pPr>
              <w:pStyle w:val="Prrafodelista"/>
              <w:widowControl w:val="0"/>
              <w:numPr>
                <w:ilvl w:val="0"/>
                <w:numId w:val="2"/>
              </w:numPr>
              <w:adjustRightInd w:val="0"/>
              <w:jc w:val="both"/>
              <w:textAlignment w:val="baseline"/>
              <w:rPr>
                <w:rFonts w:ascii="Arial Narrow" w:hAnsi="Arial Narrow"/>
                <w:b/>
                <w:color w:val="FFFFFF" w:themeColor="background1"/>
              </w:rPr>
            </w:pPr>
            <w:r w:rsidRPr="003558AE">
              <w:rPr>
                <w:rFonts w:ascii="Arial Narrow" w:hAnsi="Arial Narrow"/>
                <w:b/>
                <w:color w:val="FFFFFF" w:themeColor="background1"/>
              </w:rPr>
              <w:t>Detectar las necesidades y expectativas de los socios/as y p</w:t>
            </w:r>
            <w:r w:rsidRPr="003558AE">
              <w:rPr>
                <w:rFonts w:ascii="Arial Narrow" w:hAnsi="Arial Narrow"/>
                <w:b/>
                <w:color w:val="FFFFFF" w:themeColor="background1"/>
              </w:rPr>
              <w:t>a</w:t>
            </w:r>
            <w:r w:rsidRPr="003558AE">
              <w:rPr>
                <w:rFonts w:ascii="Arial Narrow" w:hAnsi="Arial Narrow"/>
                <w:b/>
                <w:color w:val="FFFFFF" w:themeColor="background1"/>
              </w:rPr>
              <w:t>cientes en general, así como su entorno familiar.</w:t>
            </w:r>
          </w:p>
          <w:p w:rsidR="005967FC" w:rsidRPr="00BF0A02" w:rsidRDefault="00051B17" w:rsidP="00FE220E">
            <w:pPr>
              <w:widowControl w:val="0"/>
              <w:adjustRightInd w:val="0"/>
              <w:textAlignment w:val="baseline"/>
              <w:rPr>
                <w:rStyle w:val="Ttulo1Car"/>
                <w:rFonts w:ascii="Arial Narrow" w:hAnsi="Arial Narrow"/>
                <w:b w:val="0"/>
                <w:color w:val="FFFFFF" w:themeColor="background1"/>
                <w:sz w:val="22"/>
                <w:szCs w:val="22"/>
              </w:rPr>
            </w:pPr>
            <w:r>
              <w:rPr>
                <w:rFonts w:ascii="Arial Narrow" w:eastAsiaTheme="majorEastAsia" w:hAnsi="Arial Narrow" w:cstheme="majorBidi"/>
                <w:bCs/>
                <w:noProof/>
                <w:color w:val="FFFFFF" w:themeColor="background1"/>
              </w:rPr>
              <w:drawing>
                <wp:anchor distT="0" distB="0" distL="114300" distR="114300" simplePos="0" relativeHeight="251667456" behindDoc="0" locked="0" layoutInCell="1" allowOverlap="1">
                  <wp:simplePos x="0" y="0"/>
                  <wp:positionH relativeFrom="column">
                    <wp:posOffset>1310640</wp:posOffset>
                  </wp:positionH>
                  <wp:positionV relativeFrom="paragraph">
                    <wp:posOffset>149225</wp:posOffset>
                  </wp:positionV>
                  <wp:extent cx="1739900" cy="1304925"/>
                  <wp:effectExtent l="38100" t="0" r="12700" b="390525"/>
                  <wp:wrapNone/>
                  <wp:docPr id="29" name="28 Imagen" descr="Image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01.jpg"/>
                          <pic:cNvPicPr/>
                        </pic:nvPicPr>
                        <pic:blipFill>
                          <a:blip r:embed="rId22" cstate="print"/>
                          <a:stretch>
                            <a:fillRect/>
                          </a:stretch>
                        </pic:blipFill>
                        <pic:spPr>
                          <a:xfrm>
                            <a:off x="0" y="0"/>
                            <a:ext cx="1739900" cy="130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6072" w:type="dxa"/>
          </w:tcPr>
          <w:p w:rsidR="005967FC" w:rsidRPr="00BF0A02" w:rsidRDefault="005967FC" w:rsidP="00FE220E">
            <w:pPr>
              <w:widowControl w:val="0"/>
              <w:adjustRightInd w:val="0"/>
              <w:textAlignment w:val="baseline"/>
              <w:rPr>
                <w:rStyle w:val="Ttulo1Car"/>
                <w:rFonts w:ascii="Arial Narrow" w:hAnsi="Arial Narrow"/>
                <w:color w:val="auto"/>
                <w:sz w:val="22"/>
                <w:szCs w:val="22"/>
              </w:rPr>
            </w:pPr>
            <w:r w:rsidRPr="00BF0A02">
              <w:rPr>
                <w:rStyle w:val="Ttulo1Car"/>
                <w:rFonts w:ascii="Arial Narrow" w:hAnsi="Arial Narrow"/>
                <w:color w:val="auto"/>
                <w:sz w:val="22"/>
                <w:szCs w:val="22"/>
              </w:rPr>
              <w:t>Actividades:</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 xml:space="preserve">Atención directa a socios/as y pacientes en general. </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noProof/>
                <w:color w:val="182801"/>
              </w:rPr>
            </w:pPr>
            <w:r w:rsidRPr="00BF0A02">
              <w:rPr>
                <w:rFonts w:ascii="Arial Narrow" w:hAnsi="Arial Narrow"/>
                <w:color w:val="182801"/>
              </w:rPr>
              <w:t>Tramitación de ayudas y gestión de reclamaciones.</w:t>
            </w:r>
            <w:r w:rsidRPr="00BF0A02">
              <w:rPr>
                <w:rFonts w:ascii="Arial Narrow" w:hAnsi="Arial Narrow"/>
                <w:noProof/>
                <w:color w:val="182801"/>
              </w:rPr>
              <w:t xml:space="preserve"> </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 xml:space="preserve">Coordinación institucional. </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Reuniones con la Delegación de la Consejería de Salud y profesion</w:t>
            </w:r>
            <w:r w:rsidRPr="00BF0A02">
              <w:rPr>
                <w:rFonts w:ascii="Arial Narrow" w:hAnsi="Arial Narrow"/>
                <w:color w:val="182801"/>
              </w:rPr>
              <w:t>a</w:t>
            </w:r>
            <w:r w:rsidRPr="00BF0A02">
              <w:rPr>
                <w:rFonts w:ascii="Arial Narrow" w:hAnsi="Arial Narrow"/>
                <w:color w:val="182801"/>
              </w:rPr>
              <w:t>les sanitarios para estar adecuadamente  informados a cerca de los avances sanitarios relacionados con nuestra patología.</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Información sobre derechos de los/as pacientes.</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 xml:space="preserve">Gestión para la adquisición del coagulómetro. </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Seguimiento y control de los pacientes autocontrolados que dema</w:t>
            </w:r>
            <w:r w:rsidRPr="00BF0A02">
              <w:rPr>
                <w:rFonts w:ascii="Arial Narrow" w:hAnsi="Arial Narrow"/>
                <w:color w:val="182801"/>
              </w:rPr>
              <w:t>n</w:t>
            </w:r>
            <w:r w:rsidRPr="00BF0A02">
              <w:rPr>
                <w:rFonts w:ascii="Arial Narrow" w:hAnsi="Arial Narrow"/>
                <w:color w:val="182801"/>
              </w:rPr>
              <w:t>den nuestra intervención.</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Otras que la dinámica social demande.</w:t>
            </w:r>
          </w:p>
          <w:p w:rsidR="005967FC" w:rsidRPr="00BF0A02" w:rsidRDefault="005967FC" w:rsidP="00FE220E">
            <w:pPr>
              <w:widowControl w:val="0"/>
              <w:adjustRightInd w:val="0"/>
              <w:textAlignment w:val="baseline"/>
              <w:rPr>
                <w:rStyle w:val="Ttulo1Car"/>
                <w:rFonts w:ascii="Arial Narrow" w:hAnsi="Arial Narrow"/>
                <w:b w:val="0"/>
                <w:color w:val="4A442A" w:themeColor="background2" w:themeShade="40"/>
                <w:sz w:val="22"/>
                <w:szCs w:val="22"/>
              </w:rPr>
            </w:pPr>
          </w:p>
        </w:tc>
      </w:tr>
    </w:tbl>
    <w:p w:rsidR="005967FC" w:rsidRPr="00BF0A02" w:rsidRDefault="005967FC" w:rsidP="005967FC">
      <w:pPr>
        <w:widowControl w:val="0"/>
        <w:adjustRightInd w:val="0"/>
        <w:textAlignment w:val="baseline"/>
        <w:rPr>
          <w:rStyle w:val="Ttulo1Car"/>
          <w:rFonts w:ascii="Arial Narrow" w:hAnsi="Arial Narrow"/>
          <w:b w:val="0"/>
          <w:color w:val="4A442A" w:themeColor="background2" w:themeShade="40"/>
          <w:sz w:val="22"/>
          <w:szCs w:val="22"/>
        </w:rPr>
      </w:pPr>
    </w:p>
    <w:p w:rsidR="005967FC" w:rsidRPr="00BF0A02" w:rsidRDefault="005967FC" w:rsidP="005967FC">
      <w:pPr>
        <w:widowControl w:val="0"/>
        <w:adjustRightInd w:val="0"/>
        <w:textAlignment w:val="baseline"/>
        <w:rPr>
          <w:rFonts w:ascii="Arial Narrow" w:hAnsi="Arial Narrow"/>
          <w:color w:val="182801"/>
        </w:rPr>
      </w:pPr>
    </w:p>
    <w:p w:rsidR="005967FC" w:rsidRPr="00BF0A02" w:rsidRDefault="005967FC" w:rsidP="005967FC">
      <w:pPr>
        <w:widowControl w:val="0"/>
        <w:adjustRightInd w:val="0"/>
        <w:spacing w:line="276" w:lineRule="auto"/>
        <w:textAlignment w:val="baseline"/>
        <w:rPr>
          <w:rFonts w:ascii="Arial Narrow" w:hAnsi="Arial Narrow"/>
          <w:color w:val="000000"/>
        </w:rPr>
      </w:pPr>
    </w:p>
    <w:p w:rsidR="005967FC" w:rsidRPr="00BF0A02" w:rsidRDefault="005967FC" w:rsidP="005967FC">
      <w:pPr>
        <w:widowControl w:val="0"/>
        <w:adjustRightInd w:val="0"/>
        <w:spacing w:line="276" w:lineRule="auto"/>
        <w:textAlignment w:val="baseline"/>
        <w:rPr>
          <w:rFonts w:ascii="Arial Narrow" w:hAnsi="Arial Narrow"/>
          <w:color w:val="000000"/>
        </w:rPr>
      </w:pPr>
    </w:p>
    <w:p w:rsidR="005967FC" w:rsidRDefault="005967FC" w:rsidP="005967FC">
      <w:pPr>
        <w:widowControl w:val="0"/>
        <w:adjustRightInd w:val="0"/>
        <w:spacing w:line="276" w:lineRule="auto"/>
        <w:textAlignment w:val="baseline"/>
        <w:rPr>
          <w:rFonts w:ascii="Arial Narrow" w:hAnsi="Arial Narrow"/>
          <w:color w:val="000000"/>
        </w:rPr>
      </w:pPr>
    </w:p>
    <w:p w:rsidR="00B82F63" w:rsidRPr="00BF0A02" w:rsidRDefault="00B82F63" w:rsidP="005967FC">
      <w:pPr>
        <w:widowControl w:val="0"/>
        <w:adjustRightInd w:val="0"/>
        <w:spacing w:line="276" w:lineRule="auto"/>
        <w:textAlignment w:val="baseline"/>
        <w:rPr>
          <w:rFonts w:ascii="Arial Narrow" w:hAnsi="Arial Narrow"/>
          <w:color w:val="000000"/>
        </w:rPr>
      </w:pPr>
    </w:p>
    <w:p w:rsidR="005967FC" w:rsidRPr="00BF0A02" w:rsidRDefault="005967FC" w:rsidP="005967FC">
      <w:pPr>
        <w:widowControl w:val="0"/>
        <w:adjustRightInd w:val="0"/>
        <w:spacing w:line="276" w:lineRule="auto"/>
        <w:textAlignment w:val="baseline"/>
        <w:rPr>
          <w:rFonts w:ascii="Arial Narrow" w:hAnsi="Arial Narrow"/>
          <w:color w:val="000000"/>
        </w:rPr>
      </w:pPr>
    </w:p>
    <w:p w:rsidR="00CD1CF9" w:rsidRDefault="00CD1CF9" w:rsidP="005967FC">
      <w:pPr>
        <w:widowControl w:val="0"/>
        <w:adjustRightInd w:val="0"/>
        <w:spacing w:line="276" w:lineRule="auto"/>
        <w:textAlignment w:val="baseline"/>
        <w:rPr>
          <w:rStyle w:val="Ttulo1Car"/>
          <w:rFonts w:ascii="Arial Narrow" w:hAnsi="Arial Narrow"/>
          <w:color w:val="auto"/>
          <w:sz w:val="22"/>
          <w:szCs w:val="22"/>
        </w:rPr>
      </w:pPr>
    </w:p>
    <w:p w:rsidR="00CD1CF9" w:rsidRDefault="00CD1CF9" w:rsidP="005967FC">
      <w:pPr>
        <w:widowControl w:val="0"/>
        <w:adjustRightInd w:val="0"/>
        <w:spacing w:line="276" w:lineRule="auto"/>
        <w:textAlignment w:val="baseline"/>
        <w:rPr>
          <w:rStyle w:val="Ttulo1Car"/>
          <w:rFonts w:ascii="Arial Narrow" w:hAnsi="Arial Narrow"/>
          <w:color w:val="auto"/>
          <w:sz w:val="22"/>
          <w:szCs w:val="22"/>
        </w:rPr>
      </w:pPr>
    </w:p>
    <w:p w:rsidR="00CD1CF9" w:rsidRDefault="00CD1CF9" w:rsidP="005967FC">
      <w:pPr>
        <w:widowControl w:val="0"/>
        <w:adjustRightInd w:val="0"/>
        <w:spacing w:line="276" w:lineRule="auto"/>
        <w:textAlignment w:val="baseline"/>
        <w:rPr>
          <w:rStyle w:val="Ttulo1Car"/>
          <w:rFonts w:ascii="Arial Narrow" w:hAnsi="Arial Narrow"/>
          <w:color w:val="auto"/>
          <w:sz w:val="22"/>
          <w:szCs w:val="22"/>
        </w:rPr>
      </w:pPr>
    </w:p>
    <w:p w:rsidR="005967FC" w:rsidRPr="00BF0A02" w:rsidRDefault="005967FC" w:rsidP="005967FC">
      <w:pPr>
        <w:widowControl w:val="0"/>
        <w:adjustRightInd w:val="0"/>
        <w:spacing w:line="276" w:lineRule="auto"/>
        <w:textAlignment w:val="baseline"/>
        <w:rPr>
          <w:rStyle w:val="Ttulo1Car"/>
          <w:rFonts w:ascii="Arial Narrow" w:hAnsi="Arial Narrow"/>
          <w:color w:val="auto"/>
          <w:sz w:val="22"/>
          <w:szCs w:val="22"/>
        </w:rPr>
      </w:pPr>
      <w:r w:rsidRPr="00BF0A02">
        <w:rPr>
          <w:rStyle w:val="Ttulo1Car"/>
          <w:rFonts w:ascii="Arial Narrow" w:hAnsi="Arial Narrow"/>
          <w:color w:val="auto"/>
          <w:sz w:val="22"/>
          <w:szCs w:val="22"/>
        </w:rPr>
        <w:lastRenderedPageBreak/>
        <w:t>Población Atendida:</w:t>
      </w:r>
    </w:p>
    <w:p w:rsidR="005967FC" w:rsidRPr="00BF0A02" w:rsidRDefault="00341981" w:rsidP="005967FC">
      <w:pPr>
        <w:widowControl w:val="0"/>
        <w:adjustRightInd w:val="0"/>
        <w:spacing w:line="276" w:lineRule="auto"/>
        <w:textAlignment w:val="baseline"/>
        <w:rPr>
          <w:rFonts w:ascii="Arial Narrow" w:hAnsi="Arial Narrow"/>
          <w:color w:val="000000"/>
        </w:rPr>
      </w:pPr>
      <w:r>
        <w:rPr>
          <w:rFonts w:ascii="Arial Narrow" w:hAnsi="Arial Narrow"/>
          <w:color w:val="000000"/>
        </w:rPr>
        <w:t>Durante el año 201</w:t>
      </w:r>
      <w:r w:rsidR="00CD1CF9">
        <w:rPr>
          <w:rFonts w:ascii="Arial Narrow" w:hAnsi="Arial Narrow"/>
          <w:color w:val="000000"/>
        </w:rPr>
        <w:t>2</w:t>
      </w:r>
      <w:r>
        <w:rPr>
          <w:rFonts w:ascii="Arial Narrow" w:hAnsi="Arial Narrow"/>
          <w:color w:val="000000"/>
        </w:rPr>
        <w:t xml:space="preserve"> se han atendido un total  1.</w:t>
      </w:r>
      <w:r w:rsidR="00CD1CF9">
        <w:rPr>
          <w:rFonts w:ascii="Arial Narrow" w:hAnsi="Arial Narrow"/>
          <w:color w:val="000000"/>
        </w:rPr>
        <w:t>63</w:t>
      </w:r>
      <w:r>
        <w:rPr>
          <w:rFonts w:ascii="Arial Narrow" w:hAnsi="Arial Narrow"/>
          <w:color w:val="000000"/>
        </w:rPr>
        <w:t>0 personas de las cuales 1.</w:t>
      </w:r>
      <w:r w:rsidR="00CD1CF9">
        <w:rPr>
          <w:rFonts w:ascii="Arial Narrow" w:hAnsi="Arial Narrow"/>
          <w:color w:val="000000"/>
        </w:rPr>
        <w:t>1</w:t>
      </w:r>
      <w:r>
        <w:rPr>
          <w:rFonts w:ascii="Arial Narrow" w:hAnsi="Arial Narrow"/>
          <w:color w:val="000000"/>
        </w:rPr>
        <w:t>5</w:t>
      </w:r>
      <w:r w:rsidR="00CD1CF9">
        <w:rPr>
          <w:rFonts w:ascii="Arial Narrow" w:hAnsi="Arial Narrow"/>
          <w:color w:val="000000"/>
        </w:rPr>
        <w:t>2 son socios/as  y 478</w:t>
      </w:r>
      <w:r w:rsidR="005967FC" w:rsidRPr="00BF0A02">
        <w:rPr>
          <w:rFonts w:ascii="Arial Narrow" w:hAnsi="Arial Narrow"/>
          <w:color w:val="000000"/>
        </w:rPr>
        <w:t xml:space="preserve"> población general.</w:t>
      </w:r>
    </w:p>
    <w:p w:rsidR="00FE220E" w:rsidRPr="00BF0A02" w:rsidRDefault="00CD1CF9" w:rsidP="00FE220E">
      <w:pPr>
        <w:widowControl w:val="0"/>
        <w:adjustRightInd w:val="0"/>
        <w:spacing w:line="276" w:lineRule="auto"/>
        <w:textAlignment w:val="baseline"/>
        <w:rPr>
          <w:rFonts w:ascii="Arial Narrow" w:hAnsi="Arial Narrow"/>
          <w:color w:val="000000"/>
        </w:rPr>
      </w:pPr>
      <w:r>
        <w:rPr>
          <w:rFonts w:ascii="Arial Narrow" w:hAnsi="Arial Narrow"/>
          <w:color w:val="000000"/>
        </w:rPr>
        <w:t>De las 478</w:t>
      </w:r>
      <w:r w:rsidR="00FE220E" w:rsidRPr="00BF0A02">
        <w:rPr>
          <w:rFonts w:ascii="Arial Narrow" w:hAnsi="Arial Narrow"/>
          <w:color w:val="000000"/>
        </w:rPr>
        <w:t xml:space="preserve"> personas at</w:t>
      </w:r>
      <w:r>
        <w:rPr>
          <w:rFonts w:ascii="Arial Narrow" w:hAnsi="Arial Narrow"/>
          <w:color w:val="000000"/>
        </w:rPr>
        <w:t>endidas que no son socios/as 24</w:t>
      </w:r>
      <w:r w:rsidR="00FE220E" w:rsidRPr="00BF0A02">
        <w:rPr>
          <w:rFonts w:ascii="Arial Narrow" w:hAnsi="Arial Narrow"/>
          <w:color w:val="000000"/>
        </w:rPr>
        <w:t xml:space="preserve"> solicitaron asocia</w:t>
      </w:r>
      <w:r>
        <w:rPr>
          <w:rFonts w:ascii="Arial Narrow" w:hAnsi="Arial Narrow"/>
          <w:color w:val="000000"/>
        </w:rPr>
        <w:t>rse, lo cual representa un 5</w:t>
      </w:r>
      <w:r w:rsidR="00341981">
        <w:rPr>
          <w:rFonts w:ascii="Arial Narrow" w:hAnsi="Arial Narrow"/>
          <w:color w:val="000000"/>
        </w:rPr>
        <w:t>,</w:t>
      </w:r>
      <w:r>
        <w:rPr>
          <w:rFonts w:ascii="Arial Narrow" w:hAnsi="Arial Narrow"/>
          <w:color w:val="000000"/>
        </w:rPr>
        <w:t>02</w:t>
      </w:r>
      <w:r w:rsidR="00FE220E" w:rsidRPr="00BF0A02">
        <w:rPr>
          <w:rFonts w:ascii="Arial Narrow" w:hAnsi="Arial Narrow"/>
          <w:color w:val="000000"/>
        </w:rPr>
        <w:t>%.</w:t>
      </w:r>
    </w:p>
    <w:p w:rsidR="00FE220E" w:rsidRPr="00BF0A02" w:rsidRDefault="00FE220E" w:rsidP="00FE220E">
      <w:pPr>
        <w:widowControl w:val="0"/>
        <w:adjustRightInd w:val="0"/>
        <w:spacing w:line="276" w:lineRule="auto"/>
        <w:textAlignment w:val="baseline"/>
        <w:rPr>
          <w:rFonts w:ascii="Arial Narrow" w:hAnsi="Arial Narrow"/>
          <w:color w:val="000000"/>
        </w:rPr>
      </w:pPr>
    </w:p>
    <w:p w:rsidR="00FE220E" w:rsidRPr="00BF0A02" w:rsidRDefault="00FE220E" w:rsidP="00FE220E">
      <w:pPr>
        <w:widowControl w:val="0"/>
        <w:adjustRightInd w:val="0"/>
        <w:spacing w:line="276" w:lineRule="auto"/>
        <w:jc w:val="center"/>
        <w:textAlignment w:val="baseline"/>
        <w:rPr>
          <w:rFonts w:ascii="Arial Narrow" w:hAnsi="Arial Narrow"/>
          <w:bCs/>
        </w:rPr>
      </w:pPr>
      <w:r w:rsidRPr="00BF0A02">
        <w:rPr>
          <w:rFonts w:ascii="Arial Narrow" w:hAnsi="Arial Narrow"/>
          <w:bCs/>
          <w:noProof/>
          <w:lang w:val="es-ES" w:eastAsia="es-ES"/>
        </w:rPr>
        <w:drawing>
          <wp:inline distT="0" distB="0" distL="0" distR="0">
            <wp:extent cx="3724275" cy="2286000"/>
            <wp:effectExtent l="19050" t="0" r="9525" b="0"/>
            <wp:docPr id="25"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BF0A02">
        <w:rPr>
          <w:rFonts w:ascii="Arial Narrow" w:hAnsi="Arial Narrow"/>
          <w:bCs/>
        </w:rPr>
        <w:t xml:space="preserve">                             </w:t>
      </w:r>
      <w:r w:rsidRPr="00BF0A02">
        <w:rPr>
          <w:rFonts w:ascii="Arial Narrow" w:hAnsi="Arial Narrow"/>
          <w:bCs/>
          <w:noProof/>
          <w:lang w:val="es-ES" w:eastAsia="es-ES"/>
        </w:rPr>
        <w:drawing>
          <wp:inline distT="0" distB="0" distL="0" distR="0">
            <wp:extent cx="2895600" cy="1733550"/>
            <wp:effectExtent l="19050" t="0" r="19050" b="0"/>
            <wp:docPr id="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81C04" w:rsidRDefault="00781C04" w:rsidP="00FE220E">
      <w:pPr>
        <w:widowControl w:val="0"/>
        <w:adjustRightInd w:val="0"/>
        <w:spacing w:line="276" w:lineRule="auto"/>
        <w:textAlignment w:val="baseline"/>
        <w:rPr>
          <w:rFonts w:ascii="Arial Narrow" w:hAnsi="Arial Narrow"/>
          <w:color w:val="000000"/>
        </w:rPr>
      </w:pPr>
    </w:p>
    <w:p w:rsidR="00781C04" w:rsidRDefault="00781C04" w:rsidP="00FE220E">
      <w:pPr>
        <w:widowControl w:val="0"/>
        <w:adjustRightInd w:val="0"/>
        <w:spacing w:line="276" w:lineRule="auto"/>
        <w:textAlignment w:val="baseline"/>
        <w:rPr>
          <w:rFonts w:ascii="Arial Narrow" w:hAnsi="Arial Narrow"/>
          <w:color w:val="000000"/>
        </w:rPr>
      </w:pPr>
    </w:p>
    <w:p w:rsidR="00FE220E" w:rsidRPr="00BF0A02" w:rsidRDefault="00FE220E" w:rsidP="00FE220E">
      <w:pPr>
        <w:widowControl w:val="0"/>
        <w:adjustRightInd w:val="0"/>
        <w:spacing w:line="276" w:lineRule="auto"/>
        <w:textAlignment w:val="baseline"/>
        <w:rPr>
          <w:rFonts w:ascii="Arial Narrow" w:hAnsi="Arial Narrow"/>
          <w:color w:val="182801"/>
        </w:rPr>
      </w:pPr>
      <w:r w:rsidRPr="00BF0A02">
        <w:rPr>
          <w:rFonts w:ascii="Arial Narrow" w:hAnsi="Arial Narrow"/>
          <w:color w:val="000000"/>
        </w:rPr>
        <w:t>Además  se han unido al Pro</w:t>
      </w:r>
      <w:r w:rsidR="00C81FC6">
        <w:rPr>
          <w:rFonts w:ascii="Arial Narrow" w:hAnsi="Arial Narrow"/>
          <w:color w:val="000000"/>
        </w:rPr>
        <w:t xml:space="preserve">grama de Autocontrol </w:t>
      </w:r>
      <w:r w:rsidRPr="00BF0A02">
        <w:rPr>
          <w:rFonts w:ascii="Arial Narrow" w:hAnsi="Arial Narrow"/>
          <w:color w:val="000000"/>
        </w:rPr>
        <w:t xml:space="preserve"> </w:t>
      </w:r>
      <w:r w:rsidR="00CD1CF9">
        <w:rPr>
          <w:rFonts w:ascii="Arial Narrow" w:hAnsi="Arial Narrow"/>
          <w:color w:val="000000"/>
        </w:rPr>
        <w:t>diecisiete</w:t>
      </w:r>
      <w:r w:rsidR="00C81FC6">
        <w:rPr>
          <w:rFonts w:ascii="Arial Narrow" w:hAnsi="Arial Narrow"/>
          <w:color w:val="000000"/>
        </w:rPr>
        <w:t xml:space="preserve"> </w:t>
      </w:r>
      <w:r w:rsidRPr="00BF0A02">
        <w:rPr>
          <w:rFonts w:ascii="Arial Narrow" w:hAnsi="Arial Narrow"/>
          <w:color w:val="000000"/>
        </w:rPr>
        <w:t xml:space="preserve">personas, habiendo recibido todas ellas un curso en el Hospital Materno Infantil para saber </w:t>
      </w:r>
      <w:proofErr w:type="spellStart"/>
      <w:r w:rsidRPr="00BF0A02">
        <w:rPr>
          <w:rFonts w:ascii="Arial Narrow" w:hAnsi="Arial Narrow"/>
          <w:color w:val="000000"/>
        </w:rPr>
        <w:t>autocontrolarse</w:t>
      </w:r>
      <w:proofErr w:type="spellEnd"/>
      <w:r w:rsidRPr="00BF0A02">
        <w:rPr>
          <w:rFonts w:ascii="Arial Narrow" w:hAnsi="Arial Narrow"/>
          <w:color w:val="000000"/>
        </w:rPr>
        <w:t>,  y se completa el proceso de aprendizaje a través de tutorías individualizadas que se ejecutan desde APAM.</w:t>
      </w:r>
    </w:p>
    <w:p w:rsidR="00FE220E" w:rsidRPr="00BF0A02" w:rsidRDefault="00FE220E" w:rsidP="00FE220E">
      <w:pPr>
        <w:widowControl w:val="0"/>
        <w:adjustRightInd w:val="0"/>
        <w:spacing w:line="276" w:lineRule="auto"/>
        <w:textAlignment w:val="baseline"/>
        <w:rPr>
          <w:rFonts w:ascii="Arial Narrow" w:hAnsi="Arial Narrow"/>
          <w:color w:val="000000"/>
        </w:rPr>
      </w:pPr>
    </w:p>
    <w:p w:rsidR="00FE220E" w:rsidRPr="00890966" w:rsidRDefault="00FE220E" w:rsidP="00FE220E">
      <w:pPr>
        <w:widowControl w:val="0"/>
        <w:adjustRightInd w:val="0"/>
        <w:spacing w:line="276" w:lineRule="auto"/>
        <w:textAlignment w:val="baseline"/>
        <w:rPr>
          <w:rFonts w:ascii="Arial Narrow" w:hAnsi="Arial Narrow"/>
          <w:color w:val="31849B" w:themeColor="accent5" w:themeShade="BF"/>
          <w:sz w:val="24"/>
          <w:szCs w:val="24"/>
        </w:rPr>
      </w:pPr>
      <w:r w:rsidRPr="00890966">
        <w:rPr>
          <w:rStyle w:val="Ttulo1Car"/>
          <w:rFonts w:ascii="Arial Narrow" w:hAnsi="Arial Narrow"/>
          <w:color w:val="31849B" w:themeColor="accent5" w:themeShade="BF"/>
          <w:sz w:val="24"/>
          <w:szCs w:val="24"/>
        </w:rPr>
        <w:t>Tipología de demandas:</w:t>
      </w:r>
      <w:r w:rsidRPr="00890966">
        <w:rPr>
          <w:rFonts w:ascii="Arial Narrow" w:hAnsi="Arial Narrow"/>
          <w:color w:val="31849B" w:themeColor="accent5" w:themeShade="BF"/>
          <w:sz w:val="24"/>
          <w:szCs w:val="24"/>
        </w:rPr>
        <w:t xml:space="preserve"> </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3634" w:themeFill="accent2" w:themeFillShade="BF"/>
        <w:tblLook w:val="04A0"/>
      </w:tblPr>
      <w:tblGrid>
        <w:gridCol w:w="5710"/>
        <w:gridCol w:w="5710"/>
      </w:tblGrid>
      <w:tr w:rsidR="00FE220E" w:rsidRPr="00BF0A02" w:rsidTr="00D8669D">
        <w:trPr>
          <w:trHeight w:val="2339"/>
          <w:jc w:val="center"/>
        </w:trPr>
        <w:tc>
          <w:tcPr>
            <w:tcW w:w="5710" w:type="dxa"/>
            <w:shd w:val="clear" w:color="auto" w:fill="31849B" w:themeFill="accent5" w:themeFillShade="BF"/>
          </w:tcPr>
          <w:p w:rsidR="00BD6473" w:rsidRDefault="00BD6473" w:rsidP="00BD6473">
            <w:pPr>
              <w:pStyle w:val="Prrafodelista"/>
              <w:widowControl w:val="0"/>
              <w:adjustRightInd w:val="0"/>
              <w:textAlignment w:val="baseline"/>
              <w:rPr>
                <w:rFonts w:ascii="Arial Narrow" w:hAnsi="Arial Narrow"/>
                <w:b/>
                <w:color w:val="FFFFFF" w:themeColor="background1"/>
              </w:rPr>
            </w:pPr>
          </w:p>
          <w:p w:rsidR="00FE220E" w:rsidRPr="00BF0A02" w:rsidRDefault="00FE220E" w:rsidP="00FE220E">
            <w:pPr>
              <w:pStyle w:val="Prrafodelista"/>
              <w:widowControl w:val="0"/>
              <w:numPr>
                <w:ilvl w:val="0"/>
                <w:numId w:val="4"/>
              </w:numPr>
              <w:adjustRightInd w:val="0"/>
              <w:textAlignment w:val="baseline"/>
              <w:rPr>
                <w:rFonts w:ascii="Arial Narrow" w:hAnsi="Arial Narrow"/>
                <w:b/>
                <w:color w:val="FFFFFF" w:themeColor="background1"/>
              </w:rPr>
            </w:pPr>
            <w:r w:rsidRPr="00BF0A02">
              <w:rPr>
                <w:rFonts w:ascii="Arial Narrow" w:hAnsi="Arial Narrow"/>
                <w:b/>
                <w:color w:val="FFFFFF" w:themeColor="background1"/>
              </w:rPr>
              <w:t>Información sobre  problemas relacionado con su enferm</w:t>
            </w:r>
            <w:r w:rsidRPr="00BF0A02">
              <w:rPr>
                <w:rFonts w:ascii="Arial Narrow" w:hAnsi="Arial Narrow"/>
                <w:b/>
                <w:color w:val="FFFFFF" w:themeColor="background1"/>
              </w:rPr>
              <w:t>e</w:t>
            </w:r>
            <w:r w:rsidRPr="00BF0A02">
              <w:rPr>
                <w:rFonts w:ascii="Arial Narrow" w:hAnsi="Arial Narrow"/>
                <w:b/>
                <w:color w:val="FFFFFF" w:themeColor="background1"/>
              </w:rPr>
              <w:t>dad.</w:t>
            </w:r>
          </w:p>
          <w:p w:rsidR="00FE220E" w:rsidRPr="00BF0A02" w:rsidRDefault="00FE220E" w:rsidP="00FE220E">
            <w:pPr>
              <w:pStyle w:val="Prrafodelista"/>
              <w:widowControl w:val="0"/>
              <w:numPr>
                <w:ilvl w:val="0"/>
                <w:numId w:val="4"/>
              </w:numPr>
              <w:adjustRightInd w:val="0"/>
              <w:textAlignment w:val="baseline"/>
              <w:rPr>
                <w:rFonts w:ascii="Arial Narrow" w:hAnsi="Arial Narrow"/>
                <w:b/>
                <w:color w:val="FFFFFF" w:themeColor="background1"/>
              </w:rPr>
            </w:pPr>
            <w:r w:rsidRPr="00BF0A02">
              <w:rPr>
                <w:rFonts w:ascii="Arial Narrow" w:hAnsi="Arial Narrow"/>
                <w:b/>
                <w:color w:val="FFFFFF" w:themeColor="background1"/>
              </w:rPr>
              <w:t>Reclamaciones sobre la atención sanitaria recibida.</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acerca del autocontrol.</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sobre el INR.</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sobre uso nuevas tecnologías</w:t>
            </w:r>
          </w:p>
        </w:tc>
        <w:tc>
          <w:tcPr>
            <w:tcW w:w="5710" w:type="dxa"/>
            <w:shd w:val="clear" w:color="auto" w:fill="31849B" w:themeFill="accent5" w:themeFillShade="BF"/>
          </w:tcPr>
          <w:p w:rsidR="00BD6473" w:rsidRDefault="00BD6473" w:rsidP="00BD6473">
            <w:pPr>
              <w:pStyle w:val="Prrafodelista"/>
              <w:widowControl w:val="0"/>
              <w:adjustRightInd w:val="0"/>
              <w:jc w:val="both"/>
              <w:textAlignment w:val="baseline"/>
              <w:rPr>
                <w:rFonts w:ascii="Arial Narrow" w:hAnsi="Arial Narrow"/>
                <w:b/>
                <w:color w:val="FFFFFF" w:themeColor="background1"/>
              </w:rPr>
            </w:pP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y tramitación sobre ayudas sociales.</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sobre reconocimiento discapacidad.</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sobre aspectos sanitarios, compatibilidad de medicamentos, alimentación, estilos de vida relacionados con la patología.</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y asesoramiento psicosocial.</w:t>
            </w:r>
          </w:p>
        </w:tc>
      </w:tr>
    </w:tbl>
    <w:p w:rsidR="00FE220E" w:rsidRPr="001C31BA" w:rsidRDefault="00242C3C" w:rsidP="00D5674E">
      <w:pPr>
        <w:rPr>
          <w:rStyle w:val="Ttulo1Car"/>
          <w:rFonts w:ascii="Arial Narrow" w:hAnsi="Arial Narrow"/>
          <w:color w:val="31849B" w:themeColor="accent5" w:themeShade="BF"/>
        </w:rPr>
      </w:pPr>
      <w:r>
        <w:rPr>
          <w:rStyle w:val="Ttulo1Car"/>
          <w:rFonts w:ascii="Arial Narrow" w:hAnsi="Arial Narrow"/>
          <w:color w:val="31849B" w:themeColor="accent5" w:themeShade="BF"/>
        </w:rPr>
        <w:br w:type="page"/>
      </w:r>
      <w:r w:rsidR="00FE220E" w:rsidRPr="001C31BA">
        <w:rPr>
          <w:rStyle w:val="Ttulo1Car"/>
          <w:rFonts w:ascii="Arial Narrow" w:hAnsi="Arial Narrow"/>
          <w:color w:val="31849B" w:themeColor="accent5" w:themeShade="BF"/>
        </w:rPr>
        <w:lastRenderedPageBreak/>
        <w:t>Servicio de Divulgación, Sensibilización y Formación Social</w:t>
      </w:r>
    </w:p>
    <w:p w:rsidR="00FE220E" w:rsidRPr="00BF0A02" w:rsidRDefault="00FE220E" w:rsidP="00FE220E">
      <w:pPr>
        <w:widowControl w:val="0"/>
        <w:adjustRightInd w:val="0"/>
        <w:spacing w:line="276" w:lineRule="auto"/>
        <w:textAlignment w:val="baseline"/>
        <w:rPr>
          <w:rFonts w:ascii="Arial Narrow" w:hAnsi="Arial Narrow"/>
          <w:color w:val="182801"/>
        </w:rPr>
      </w:pPr>
      <w:r w:rsidRPr="00BF0A02">
        <w:rPr>
          <w:rFonts w:ascii="Arial Narrow" w:hAnsi="Arial Narrow"/>
          <w:color w:val="4F6228" w:themeColor="accent3" w:themeShade="80"/>
        </w:rPr>
        <w:br/>
      </w:r>
      <w:r w:rsidRPr="00BF0A02">
        <w:rPr>
          <w:rFonts w:ascii="Arial Narrow" w:hAnsi="Arial Narrow"/>
          <w:color w:val="182801"/>
        </w:rPr>
        <w:t xml:space="preserve">Con este Servicio se pretende dar a conocer la enfermedad y sus consecuencias a la población en general. No es suficiente con informar, sino hay que establecer un proceso de formación con todos los Agentes implicados en esta problemática; un binomio permanente y continuo con el fin de obtener un mejor aprovechamiento de los recursos existentes y el fortalecimiento del tejido social. </w:t>
      </w:r>
    </w:p>
    <w:p w:rsidR="00FE220E" w:rsidRPr="00BF0A02" w:rsidRDefault="00FE220E" w:rsidP="00FE220E">
      <w:pPr>
        <w:widowControl w:val="0"/>
        <w:adjustRightInd w:val="0"/>
        <w:spacing w:line="276" w:lineRule="auto"/>
        <w:textAlignment w:val="baseline"/>
        <w:rPr>
          <w:rFonts w:ascii="Arial Narrow" w:hAnsi="Arial Narrow"/>
          <w:color w:val="18280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8221"/>
      </w:tblGrid>
      <w:tr w:rsidR="00501864" w:rsidRPr="00BF0A02" w:rsidTr="00501864">
        <w:trPr>
          <w:trHeight w:val="3432"/>
        </w:trPr>
        <w:tc>
          <w:tcPr>
            <w:tcW w:w="4361" w:type="dxa"/>
            <w:shd w:val="clear" w:color="auto" w:fill="31849B" w:themeFill="accent5" w:themeFillShade="BF"/>
          </w:tcPr>
          <w:p w:rsidR="00501864" w:rsidRDefault="00501864" w:rsidP="00501864">
            <w:pPr>
              <w:spacing w:line="360" w:lineRule="auto"/>
              <w:ind w:left="425"/>
              <w:rPr>
                <w:b/>
                <w:bCs/>
              </w:rPr>
            </w:pPr>
          </w:p>
          <w:p w:rsidR="00FE220E" w:rsidRPr="00501864" w:rsidRDefault="00FE220E" w:rsidP="00501864">
            <w:pPr>
              <w:spacing w:line="360" w:lineRule="auto"/>
              <w:ind w:left="425"/>
              <w:rPr>
                <w:b/>
                <w:bCs/>
              </w:rPr>
            </w:pPr>
            <w:r w:rsidRPr="00501864">
              <w:rPr>
                <w:b/>
                <w:bCs/>
              </w:rPr>
              <w:t>Objetivos:</w:t>
            </w:r>
          </w:p>
          <w:p w:rsidR="00FE220E" w:rsidRPr="00501864" w:rsidRDefault="00FE220E" w:rsidP="00501864">
            <w:pPr>
              <w:pStyle w:val="Prrafodelista"/>
              <w:numPr>
                <w:ilvl w:val="0"/>
                <w:numId w:val="8"/>
              </w:numPr>
              <w:spacing w:line="360" w:lineRule="auto"/>
              <w:ind w:left="425"/>
              <w:rPr>
                <w:rFonts w:asciiTheme="minorHAnsi" w:eastAsiaTheme="minorHAnsi" w:hAnsiTheme="minorHAnsi" w:cstheme="minorBidi"/>
                <w:lang w:val="es-ES_tradnl"/>
              </w:rPr>
            </w:pPr>
            <w:r w:rsidRPr="00501864">
              <w:rPr>
                <w:rFonts w:asciiTheme="minorHAnsi" w:eastAsiaTheme="minorHAnsi" w:hAnsiTheme="minorHAnsi" w:cstheme="minorBidi"/>
                <w:lang w:val="es-ES_tradnl"/>
              </w:rPr>
              <w:t>Informar y ayudar a la sociedad en general y a nuestros/as socios/as en particular sobre la   problemática de este grupo de enfermed</w:t>
            </w:r>
            <w:r w:rsidRPr="00501864">
              <w:rPr>
                <w:rFonts w:asciiTheme="minorHAnsi" w:eastAsiaTheme="minorHAnsi" w:hAnsiTheme="minorHAnsi" w:cstheme="minorBidi"/>
                <w:lang w:val="es-ES_tradnl"/>
              </w:rPr>
              <w:t>a</w:t>
            </w:r>
            <w:r w:rsidRPr="00501864">
              <w:rPr>
                <w:rFonts w:asciiTheme="minorHAnsi" w:eastAsiaTheme="minorHAnsi" w:hAnsiTheme="minorHAnsi" w:cstheme="minorBidi"/>
                <w:lang w:val="es-ES_tradnl"/>
              </w:rPr>
              <w:t>des.</w:t>
            </w:r>
          </w:p>
          <w:p w:rsidR="00FE220E" w:rsidRPr="00501864" w:rsidRDefault="00FE220E" w:rsidP="00501864">
            <w:pPr>
              <w:pStyle w:val="Prrafodelista"/>
              <w:numPr>
                <w:ilvl w:val="0"/>
                <w:numId w:val="8"/>
              </w:numPr>
              <w:spacing w:line="360" w:lineRule="auto"/>
              <w:ind w:left="425"/>
              <w:rPr>
                <w:rFonts w:asciiTheme="minorHAnsi" w:eastAsiaTheme="minorHAnsi" w:hAnsiTheme="minorHAnsi" w:cstheme="minorBidi"/>
                <w:lang w:val="es-ES_tradnl"/>
              </w:rPr>
            </w:pPr>
            <w:r w:rsidRPr="00501864">
              <w:rPr>
                <w:rFonts w:asciiTheme="minorHAnsi" w:eastAsiaTheme="minorHAnsi" w:hAnsiTheme="minorHAnsi" w:cstheme="minorBidi"/>
                <w:lang w:val="es-ES_tradnl"/>
              </w:rPr>
              <w:t>Promover el asociacionismo y el voluntari</w:t>
            </w:r>
            <w:r w:rsidRPr="00501864">
              <w:rPr>
                <w:rFonts w:asciiTheme="minorHAnsi" w:eastAsiaTheme="minorHAnsi" w:hAnsiTheme="minorHAnsi" w:cstheme="minorBidi"/>
                <w:lang w:val="es-ES_tradnl"/>
              </w:rPr>
              <w:t>a</w:t>
            </w:r>
            <w:r w:rsidRPr="00501864">
              <w:rPr>
                <w:rFonts w:asciiTheme="minorHAnsi" w:eastAsiaTheme="minorHAnsi" w:hAnsiTheme="minorHAnsi" w:cstheme="minorBidi"/>
                <w:lang w:val="es-ES_tradnl"/>
              </w:rPr>
              <w:t>do.</w:t>
            </w:r>
          </w:p>
          <w:p w:rsidR="00FE220E" w:rsidRPr="00501864" w:rsidRDefault="00FE220E" w:rsidP="00501864">
            <w:pPr>
              <w:pStyle w:val="Prrafodelista"/>
              <w:numPr>
                <w:ilvl w:val="0"/>
                <w:numId w:val="8"/>
              </w:numPr>
              <w:spacing w:line="360" w:lineRule="auto"/>
              <w:ind w:left="425"/>
              <w:rPr>
                <w:rFonts w:asciiTheme="minorHAnsi" w:eastAsiaTheme="minorHAnsi" w:hAnsiTheme="minorHAnsi" w:cstheme="minorBidi"/>
                <w:lang w:val="es-ES_tradnl"/>
              </w:rPr>
            </w:pPr>
            <w:r w:rsidRPr="00501864">
              <w:rPr>
                <w:rFonts w:asciiTheme="minorHAnsi" w:eastAsiaTheme="minorHAnsi" w:hAnsiTheme="minorHAnsi" w:cstheme="minorBidi"/>
                <w:lang w:val="es-ES_tradnl"/>
              </w:rPr>
              <w:t xml:space="preserve">Crear y potenciar grupos de apoyo informal. </w:t>
            </w:r>
          </w:p>
          <w:p w:rsidR="00FE220E" w:rsidRPr="00501864" w:rsidRDefault="00FE220E" w:rsidP="00501864">
            <w:pPr>
              <w:spacing w:line="360" w:lineRule="auto"/>
              <w:ind w:left="425"/>
            </w:pPr>
          </w:p>
        </w:tc>
        <w:tc>
          <w:tcPr>
            <w:tcW w:w="8221" w:type="dxa"/>
          </w:tcPr>
          <w:p w:rsidR="00501864" w:rsidRDefault="00501864" w:rsidP="00D8669D">
            <w:pPr>
              <w:ind w:left="425"/>
            </w:pPr>
          </w:p>
          <w:p w:rsidR="00FE220E" w:rsidRDefault="00FE220E" w:rsidP="00D8669D">
            <w:pPr>
              <w:ind w:left="425"/>
            </w:pPr>
            <w:r w:rsidRPr="00D8669D">
              <w:t xml:space="preserve">Actividades: </w:t>
            </w:r>
          </w:p>
          <w:p w:rsidR="00CD1CF9" w:rsidRPr="00D8669D" w:rsidRDefault="00CD1CF9" w:rsidP="00D8669D">
            <w:pPr>
              <w:ind w:left="425"/>
            </w:pPr>
          </w:p>
          <w:p w:rsidR="00FE220E" w:rsidRPr="00D8669D" w:rsidRDefault="00FE220E" w:rsidP="00D8669D">
            <w:pPr>
              <w:pStyle w:val="Prrafodelista"/>
              <w:numPr>
                <w:ilvl w:val="0"/>
                <w:numId w:val="5"/>
              </w:numPr>
              <w:spacing w:line="240" w:lineRule="auto"/>
              <w:ind w:left="425"/>
              <w:jc w:val="both"/>
              <w:rPr>
                <w:rFonts w:asciiTheme="minorHAnsi" w:eastAsiaTheme="minorHAnsi" w:hAnsiTheme="minorHAnsi" w:cstheme="minorBidi"/>
                <w:lang w:val="es-ES_tradnl"/>
              </w:rPr>
            </w:pPr>
            <w:r w:rsidRPr="00D8669D">
              <w:rPr>
                <w:rFonts w:asciiTheme="minorHAnsi" w:eastAsiaTheme="minorHAnsi" w:hAnsiTheme="minorHAnsi" w:cstheme="minorBidi"/>
                <w:lang w:val="es-ES_tradnl"/>
              </w:rPr>
              <w:t xml:space="preserve">Charlas informativas, mesas redondas, ponencias, etc. </w:t>
            </w:r>
          </w:p>
          <w:p w:rsidR="00FE220E" w:rsidRPr="00D8669D" w:rsidRDefault="00FE220E" w:rsidP="00D8669D">
            <w:pPr>
              <w:pStyle w:val="Prrafodelista"/>
              <w:numPr>
                <w:ilvl w:val="0"/>
                <w:numId w:val="5"/>
              </w:numPr>
              <w:spacing w:line="240" w:lineRule="auto"/>
              <w:ind w:left="425"/>
              <w:jc w:val="both"/>
              <w:rPr>
                <w:rFonts w:asciiTheme="minorHAnsi" w:eastAsiaTheme="minorHAnsi" w:hAnsiTheme="minorHAnsi" w:cstheme="minorBidi"/>
                <w:lang w:val="es-ES_tradnl"/>
              </w:rPr>
            </w:pPr>
            <w:r w:rsidRPr="00D8669D">
              <w:rPr>
                <w:rFonts w:asciiTheme="minorHAnsi" w:eastAsiaTheme="minorHAnsi" w:hAnsiTheme="minorHAnsi" w:cstheme="minorBidi"/>
                <w:lang w:val="es-ES_tradnl"/>
              </w:rPr>
              <w:t xml:space="preserve">Participación en exposiciones, mesas informativas, etc. </w:t>
            </w:r>
          </w:p>
          <w:p w:rsidR="00FE220E" w:rsidRPr="00D8669D" w:rsidRDefault="00FE220E" w:rsidP="00D8669D">
            <w:pPr>
              <w:pStyle w:val="Prrafodelista"/>
              <w:numPr>
                <w:ilvl w:val="0"/>
                <w:numId w:val="5"/>
              </w:numPr>
              <w:spacing w:line="240" w:lineRule="auto"/>
              <w:ind w:left="425"/>
              <w:jc w:val="both"/>
              <w:rPr>
                <w:rFonts w:asciiTheme="minorHAnsi" w:eastAsiaTheme="minorHAnsi" w:hAnsiTheme="minorHAnsi" w:cstheme="minorBidi"/>
                <w:lang w:val="es-ES_tradnl"/>
              </w:rPr>
            </w:pPr>
            <w:r w:rsidRPr="00D8669D">
              <w:rPr>
                <w:rFonts w:asciiTheme="minorHAnsi" w:eastAsiaTheme="minorHAnsi" w:hAnsiTheme="minorHAnsi" w:cstheme="minorBidi"/>
                <w:lang w:val="es-ES_tradnl"/>
              </w:rPr>
              <w:t>Material didáctico carteles y trípticos, participación en los medios de comunicación.</w:t>
            </w:r>
          </w:p>
          <w:p w:rsidR="00BD6473" w:rsidRDefault="00FE220E" w:rsidP="00BD6473">
            <w:pPr>
              <w:pStyle w:val="Prrafodelista"/>
              <w:numPr>
                <w:ilvl w:val="0"/>
                <w:numId w:val="5"/>
              </w:numPr>
              <w:spacing w:line="240" w:lineRule="auto"/>
              <w:ind w:left="425"/>
              <w:jc w:val="both"/>
              <w:rPr>
                <w:rFonts w:asciiTheme="minorHAnsi" w:eastAsiaTheme="minorHAnsi" w:hAnsiTheme="minorHAnsi" w:cstheme="minorBidi"/>
                <w:lang w:val="es-ES_tradnl"/>
              </w:rPr>
            </w:pPr>
            <w:r w:rsidRPr="00D8669D">
              <w:rPr>
                <w:rFonts w:asciiTheme="minorHAnsi" w:eastAsiaTheme="minorHAnsi" w:hAnsiTheme="minorHAnsi" w:cstheme="minorBidi"/>
                <w:lang w:val="es-ES_tradnl"/>
              </w:rPr>
              <w:t xml:space="preserve">Celebración del Día Nacional del Paciente </w:t>
            </w:r>
            <w:proofErr w:type="spellStart"/>
            <w:r w:rsidRPr="00D8669D">
              <w:rPr>
                <w:rFonts w:asciiTheme="minorHAnsi" w:eastAsiaTheme="minorHAnsi" w:hAnsiTheme="minorHAnsi" w:cstheme="minorBidi"/>
                <w:lang w:val="es-ES_tradnl"/>
              </w:rPr>
              <w:t>Anticoagulado</w:t>
            </w:r>
            <w:proofErr w:type="spellEnd"/>
            <w:r w:rsidRPr="00D8669D">
              <w:rPr>
                <w:rFonts w:asciiTheme="minorHAnsi" w:eastAsiaTheme="minorHAnsi" w:hAnsiTheme="minorHAnsi" w:cstheme="minorBidi"/>
                <w:lang w:val="es-ES_tradnl"/>
              </w:rPr>
              <w:t xml:space="preserve"> y Coronario (mes de noviembre)</w:t>
            </w:r>
          </w:p>
          <w:p w:rsidR="00FE220E" w:rsidRPr="00BD6473" w:rsidRDefault="00FE220E" w:rsidP="00BD6473">
            <w:pPr>
              <w:pStyle w:val="Prrafodelista"/>
              <w:numPr>
                <w:ilvl w:val="0"/>
                <w:numId w:val="5"/>
              </w:numPr>
              <w:spacing w:line="240" w:lineRule="auto"/>
              <w:ind w:left="425"/>
              <w:jc w:val="both"/>
              <w:rPr>
                <w:rFonts w:asciiTheme="minorHAnsi" w:eastAsiaTheme="minorHAnsi" w:hAnsiTheme="minorHAnsi" w:cstheme="minorBidi"/>
                <w:lang w:val="es-ES_tradnl"/>
              </w:rPr>
            </w:pPr>
            <w:r w:rsidRPr="00BD6473">
              <w:t>Creación y actualización de página Web, difusión digital, participación redes sociales.</w:t>
            </w:r>
          </w:p>
          <w:p w:rsidR="00501864" w:rsidRDefault="00501864" w:rsidP="00D8669D">
            <w:pPr>
              <w:spacing w:line="360" w:lineRule="auto"/>
              <w:ind w:left="425"/>
            </w:pPr>
          </w:p>
          <w:p w:rsidR="00501864" w:rsidRDefault="00501864" w:rsidP="00D8669D">
            <w:pPr>
              <w:spacing w:line="360" w:lineRule="auto"/>
              <w:ind w:left="425"/>
            </w:pPr>
          </w:p>
          <w:p w:rsidR="00501864" w:rsidRPr="00501864" w:rsidRDefault="00501864" w:rsidP="00501864">
            <w:pPr>
              <w:widowControl w:val="0"/>
              <w:shd w:val="clear" w:color="auto" w:fill="31849B" w:themeFill="accent5" w:themeFillShade="BF"/>
              <w:adjustRightInd w:val="0"/>
              <w:textAlignment w:val="baseline"/>
              <w:rPr>
                <w:rFonts w:ascii="Arial Narrow" w:hAnsi="Arial Narrow"/>
                <w:b/>
                <w:color w:val="FFFFFF" w:themeColor="background1"/>
                <w:sz w:val="28"/>
                <w:szCs w:val="28"/>
              </w:rPr>
            </w:pPr>
            <w:r w:rsidRPr="00501864">
              <w:rPr>
                <w:rFonts w:ascii="Arial Narrow" w:hAnsi="Arial Narrow"/>
                <w:b/>
                <w:color w:val="FFFFFF" w:themeColor="background1"/>
                <w:sz w:val="28"/>
                <w:szCs w:val="28"/>
              </w:rPr>
              <w:t>Debemos resaltar el importante papel que recae sobre todas las medidas preventivas y educativas, para lograr un estado de salud adecuado, una mayor calidad de vida, autonomía, accesibilidad y equidad.</w:t>
            </w:r>
          </w:p>
          <w:p w:rsidR="00501864" w:rsidRDefault="00501864" w:rsidP="00D8669D">
            <w:pPr>
              <w:spacing w:line="360" w:lineRule="auto"/>
              <w:ind w:left="425"/>
            </w:pPr>
          </w:p>
          <w:p w:rsidR="00501864" w:rsidRPr="00D8669D" w:rsidRDefault="00501864" w:rsidP="00D8669D">
            <w:pPr>
              <w:spacing w:line="360" w:lineRule="auto"/>
              <w:ind w:left="425"/>
            </w:pPr>
          </w:p>
        </w:tc>
      </w:tr>
    </w:tbl>
    <w:p w:rsidR="00FE220E" w:rsidRPr="00B82F63" w:rsidRDefault="00FE220E" w:rsidP="00B82F63">
      <w:pPr>
        <w:ind w:left="425"/>
      </w:pPr>
    </w:p>
    <w:p w:rsidR="00FE220E" w:rsidRPr="00B82F63" w:rsidRDefault="00FE220E" w:rsidP="00B82F63">
      <w:pPr>
        <w:ind w:left="425"/>
      </w:pPr>
    </w:p>
    <w:p w:rsidR="00FE220E" w:rsidRPr="00BF0A02" w:rsidRDefault="00FE220E" w:rsidP="00FE220E">
      <w:pPr>
        <w:widowControl w:val="0"/>
        <w:adjustRightInd w:val="0"/>
        <w:textAlignment w:val="baseline"/>
        <w:rPr>
          <w:rFonts w:ascii="Arial Narrow" w:hAnsi="Arial Narrow"/>
          <w:color w:val="182801"/>
        </w:rPr>
      </w:pPr>
    </w:p>
    <w:p w:rsidR="00501864" w:rsidRDefault="00501864" w:rsidP="00FE220E">
      <w:pPr>
        <w:pStyle w:val="Ttulo1"/>
        <w:spacing w:line="276" w:lineRule="auto"/>
        <w:jc w:val="both"/>
        <w:rPr>
          <w:rFonts w:ascii="Arial Narrow" w:hAnsi="Arial Narrow"/>
          <w:color w:val="31849B" w:themeColor="accent5" w:themeShade="BF"/>
          <w:sz w:val="24"/>
          <w:szCs w:val="24"/>
        </w:rPr>
      </w:pPr>
    </w:p>
    <w:p w:rsidR="00D5674E" w:rsidRDefault="00D5674E">
      <w:pPr>
        <w:rPr>
          <w:rFonts w:ascii="Arial Narrow" w:eastAsiaTheme="majorEastAsia" w:hAnsi="Arial Narrow" w:cstheme="majorBidi"/>
          <w:b/>
          <w:bCs/>
          <w:color w:val="31849B" w:themeColor="accent5" w:themeShade="BF"/>
          <w:sz w:val="28"/>
          <w:szCs w:val="28"/>
          <w:lang w:eastAsia="es-ES"/>
        </w:rPr>
      </w:pPr>
      <w:r>
        <w:rPr>
          <w:rFonts w:ascii="Arial Narrow" w:hAnsi="Arial Narrow"/>
          <w:color w:val="31849B" w:themeColor="accent5" w:themeShade="BF"/>
        </w:rPr>
        <w:br w:type="page"/>
      </w:r>
    </w:p>
    <w:p w:rsidR="00FE220E" w:rsidRPr="00BD6473" w:rsidRDefault="00FE220E" w:rsidP="00FE220E">
      <w:pPr>
        <w:pStyle w:val="Ttulo1"/>
        <w:spacing w:line="276" w:lineRule="auto"/>
        <w:jc w:val="both"/>
        <w:rPr>
          <w:rFonts w:ascii="Arial Narrow" w:hAnsi="Arial Narrow"/>
          <w:color w:val="31849B" w:themeColor="accent5" w:themeShade="BF"/>
        </w:rPr>
      </w:pPr>
      <w:r w:rsidRPr="00BD6473">
        <w:rPr>
          <w:rFonts w:ascii="Arial Narrow" w:hAnsi="Arial Narrow"/>
          <w:color w:val="31849B" w:themeColor="accent5" w:themeShade="BF"/>
        </w:rPr>
        <w:lastRenderedPageBreak/>
        <w:t>Actividades ejecutadas:</w:t>
      </w:r>
    </w:p>
    <w:p w:rsidR="00501864" w:rsidRPr="00BD6473" w:rsidRDefault="00501864" w:rsidP="00501864">
      <w:pPr>
        <w:rPr>
          <w:sz w:val="24"/>
          <w:szCs w:val="24"/>
          <w:lang w:eastAsia="es-ES"/>
        </w:rPr>
      </w:pPr>
    </w:p>
    <w:p w:rsidR="00FE220E" w:rsidRPr="00C45F00" w:rsidRDefault="00FE220E" w:rsidP="00C45F00">
      <w:pPr>
        <w:pStyle w:val="Prrafodelista"/>
        <w:widowControl w:val="0"/>
        <w:adjustRightInd w:val="0"/>
        <w:jc w:val="center"/>
        <w:textAlignment w:val="baseline"/>
        <w:rPr>
          <w:rFonts w:ascii="Times New Roman" w:hAnsi="Times New Roman"/>
          <w:color w:val="182801"/>
          <w:sz w:val="36"/>
          <w:szCs w:val="36"/>
        </w:rPr>
      </w:pPr>
      <w:r w:rsidRPr="00C45F00">
        <w:rPr>
          <w:rFonts w:ascii="Times New Roman" w:hAnsi="Times New Roman"/>
          <w:b/>
          <w:color w:val="182801"/>
          <w:sz w:val="36"/>
          <w:szCs w:val="36"/>
        </w:rPr>
        <w:t>Ciclo de reuniones Informativas sobre salud cardiovascular</w:t>
      </w:r>
      <w:r w:rsidR="00CD1CF9" w:rsidRPr="00C45F00">
        <w:rPr>
          <w:rFonts w:ascii="Times New Roman" w:hAnsi="Times New Roman"/>
          <w:b/>
          <w:color w:val="182801"/>
          <w:sz w:val="36"/>
          <w:szCs w:val="36"/>
        </w:rPr>
        <w:t xml:space="preserve"> y anticoagulación</w:t>
      </w:r>
      <w:r w:rsidR="00CD1CF9" w:rsidRPr="00C45F00">
        <w:rPr>
          <w:rFonts w:ascii="Times New Roman" w:hAnsi="Times New Roman"/>
          <w:color w:val="182801"/>
          <w:sz w:val="36"/>
          <w:szCs w:val="36"/>
        </w:rPr>
        <w:t>:</w:t>
      </w:r>
    </w:p>
    <w:p w:rsidR="00FE220E" w:rsidRPr="00BD6473" w:rsidRDefault="00C45F00" w:rsidP="004746D1">
      <w:pPr>
        <w:pStyle w:val="Prrafodelista"/>
        <w:widowControl w:val="0"/>
        <w:adjustRightInd w:val="0"/>
        <w:jc w:val="center"/>
        <w:textAlignment w:val="baseline"/>
        <w:rPr>
          <w:rFonts w:ascii="Arial Narrow" w:hAnsi="Arial Narrow"/>
          <w:color w:val="182801"/>
          <w:sz w:val="24"/>
          <w:szCs w:val="24"/>
        </w:rPr>
      </w:pPr>
      <w:r w:rsidRPr="00C45F00">
        <w:rPr>
          <w:rFonts w:ascii="Arial Narrow" w:hAnsi="Arial Narrow"/>
          <w:color w:val="182801"/>
          <w:sz w:val="24"/>
          <w:szCs w:val="24"/>
        </w:rPr>
        <w:object w:dxaOrig="1263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22.25pt" o:ole="">
            <v:imagedata r:id="rId25" o:title=""/>
          </v:shape>
          <o:OLEObject Type="Embed" ProgID="AcroExch.Document.7" ShapeID="_x0000_i1025" DrawAspect="Content" ObjectID="_1420367508" r:id="rId26"/>
        </w:object>
      </w:r>
      <w:r w:rsidR="004746D1">
        <w:rPr>
          <w:rFonts w:ascii="Arial Narrow" w:hAnsi="Arial Narrow"/>
          <w:noProof/>
          <w:color w:val="182801"/>
          <w:sz w:val="24"/>
          <w:szCs w:val="24"/>
          <w:lang w:eastAsia="es-ES"/>
        </w:rPr>
        <w:t xml:space="preserve">                   </w:t>
      </w:r>
      <w:r w:rsidR="004746D1">
        <w:rPr>
          <w:rFonts w:ascii="Arial Narrow" w:hAnsi="Arial Narrow"/>
          <w:color w:val="182801"/>
          <w:sz w:val="24"/>
          <w:szCs w:val="24"/>
        </w:rPr>
        <w:t xml:space="preserve">  </w:t>
      </w:r>
      <w:r w:rsidR="004746D1" w:rsidRPr="004746D1">
        <w:rPr>
          <w:rFonts w:ascii="Arial Narrow" w:hAnsi="Arial Narrow"/>
          <w:noProof/>
          <w:color w:val="182801"/>
          <w:sz w:val="24"/>
          <w:szCs w:val="24"/>
          <w:lang w:eastAsia="es-ES"/>
        </w:rPr>
        <w:drawing>
          <wp:inline distT="0" distB="0" distL="0" distR="0">
            <wp:extent cx="1047750" cy="1856132"/>
            <wp:effectExtent l="19050" t="0" r="0" b="0"/>
            <wp:docPr id="13" name="Imagen 2" descr="C:\Documents and Settings\MAVI\Escritorio\I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VI\Escritorio\Ictus.jpg"/>
                    <pic:cNvPicPr>
                      <a:picLocks noChangeAspect="1" noChangeArrowheads="1"/>
                    </pic:cNvPicPr>
                  </pic:nvPicPr>
                  <pic:blipFill>
                    <a:blip r:embed="rId27" cstate="print"/>
                    <a:srcRect/>
                    <a:stretch>
                      <a:fillRect/>
                    </a:stretch>
                  </pic:blipFill>
                  <pic:spPr bwMode="auto">
                    <a:xfrm>
                      <a:off x="0" y="0"/>
                      <a:ext cx="1047063" cy="1854916"/>
                    </a:xfrm>
                    <a:prstGeom prst="rect">
                      <a:avLst/>
                    </a:prstGeom>
                    <a:noFill/>
                    <a:ln w="9525">
                      <a:noFill/>
                      <a:miter lim="800000"/>
                      <a:headEnd/>
                      <a:tailEnd/>
                    </a:ln>
                  </pic:spPr>
                </pic:pic>
              </a:graphicData>
            </a:graphic>
          </wp:inline>
        </w:drawing>
      </w:r>
      <w:r w:rsidR="004746D1">
        <w:rPr>
          <w:rFonts w:ascii="Arial Narrow" w:hAnsi="Arial Narrow"/>
          <w:color w:val="182801"/>
          <w:sz w:val="24"/>
          <w:szCs w:val="24"/>
        </w:rPr>
        <w:t xml:space="preserve">                 </w:t>
      </w:r>
      <w:r w:rsidR="004746D1">
        <w:rPr>
          <w:noProof/>
          <w:lang w:eastAsia="es-ES"/>
        </w:rPr>
        <w:drawing>
          <wp:inline distT="0" distB="0" distL="0" distR="0">
            <wp:extent cx="1373674" cy="1905000"/>
            <wp:effectExtent l="19050" t="0" r="0" b="0"/>
            <wp:docPr id="9" name="Imagen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8" cstate="print"/>
                    <a:srcRect/>
                    <a:stretch>
                      <a:fillRect/>
                    </a:stretch>
                  </pic:blipFill>
                  <pic:spPr bwMode="auto">
                    <a:xfrm>
                      <a:off x="0" y="0"/>
                      <a:ext cx="1374099" cy="1905589"/>
                    </a:xfrm>
                    <a:prstGeom prst="rect">
                      <a:avLst/>
                    </a:prstGeom>
                    <a:noFill/>
                    <a:ln w="9525">
                      <a:noFill/>
                      <a:miter lim="800000"/>
                      <a:headEnd/>
                      <a:tailEnd/>
                    </a:ln>
                  </pic:spPr>
                </pic:pic>
              </a:graphicData>
            </a:graphic>
          </wp:inline>
        </w:drawing>
      </w:r>
    </w:p>
    <w:p w:rsidR="00C45F00" w:rsidRDefault="00C45F00" w:rsidP="00C45F00">
      <w:pPr>
        <w:pStyle w:val="Prrafodelista"/>
        <w:widowControl w:val="0"/>
        <w:adjustRightInd w:val="0"/>
        <w:jc w:val="both"/>
        <w:textAlignment w:val="baseline"/>
        <w:rPr>
          <w:rFonts w:ascii="Arial Narrow" w:hAnsi="Arial Narrow"/>
          <w:color w:val="182801"/>
          <w:sz w:val="24"/>
          <w:szCs w:val="24"/>
        </w:rPr>
      </w:pPr>
    </w:p>
    <w:p w:rsidR="00D73503" w:rsidRDefault="00D73503" w:rsidP="006A1ECA">
      <w:pPr>
        <w:pStyle w:val="Prrafodelista"/>
        <w:widowControl w:val="0"/>
        <w:numPr>
          <w:ilvl w:val="0"/>
          <w:numId w:val="15"/>
        </w:numPr>
        <w:adjustRightInd w:val="0"/>
        <w:jc w:val="both"/>
        <w:textAlignment w:val="baseline"/>
        <w:rPr>
          <w:rFonts w:ascii="Arial Narrow" w:hAnsi="Arial Narrow"/>
          <w:color w:val="182801"/>
          <w:sz w:val="24"/>
          <w:szCs w:val="24"/>
        </w:rPr>
      </w:pPr>
      <w:r w:rsidRPr="00BD6473">
        <w:rPr>
          <w:rFonts w:ascii="Arial Narrow" w:hAnsi="Arial Narrow"/>
          <w:color w:val="182801"/>
          <w:sz w:val="24"/>
          <w:szCs w:val="24"/>
        </w:rPr>
        <w:t>Cursos para el inicio del Autocontrol</w:t>
      </w:r>
    </w:p>
    <w:p w:rsidR="006A1ECA" w:rsidRPr="006A1ECA" w:rsidRDefault="006A1ECA" w:rsidP="006A1ECA">
      <w:pPr>
        <w:pStyle w:val="Prrafodelista"/>
        <w:widowControl w:val="0"/>
        <w:numPr>
          <w:ilvl w:val="0"/>
          <w:numId w:val="15"/>
        </w:numPr>
        <w:adjustRightInd w:val="0"/>
        <w:textAlignment w:val="baseline"/>
        <w:rPr>
          <w:rFonts w:ascii="Arial Narrow" w:hAnsi="Arial Narrow"/>
          <w:color w:val="182801"/>
          <w:sz w:val="24"/>
          <w:szCs w:val="24"/>
        </w:rPr>
      </w:pPr>
      <w:r w:rsidRPr="006A1ECA">
        <w:rPr>
          <w:rFonts w:ascii="Arial Narrow" w:hAnsi="Arial Narrow"/>
          <w:color w:val="182801"/>
          <w:sz w:val="24"/>
          <w:szCs w:val="24"/>
        </w:rPr>
        <w:t xml:space="preserve">Curso de Formación en Riesgo Cardiovascular </w:t>
      </w:r>
    </w:p>
    <w:p w:rsidR="00C45F00" w:rsidRDefault="00C45F00"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Colaboración en el libro “Descubriendo Andalucía. Entre rutas y recetas con corazón”</w:t>
      </w:r>
    </w:p>
    <w:p w:rsidR="00C45F00" w:rsidRPr="00BD6473" w:rsidRDefault="00C45F00"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II Jornadas del Ictus Cerebral</w:t>
      </w:r>
    </w:p>
    <w:p w:rsidR="00FE220E" w:rsidRDefault="00FE220E" w:rsidP="006A1ECA">
      <w:pPr>
        <w:pStyle w:val="Prrafodelista"/>
        <w:widowControl w:val="0"/>
        <w:numPr>
          <w:ilvl w:val="0"/>
          <w:numId w:val="15"/>
        </w:numPr>
        <w:adjustRightInd w:val="0"/>
        <w:jc w:val="both"/>
        <w:textAlignment w:val="baseline"/>
        <w:rPr>
          <w:rFonts w:ascii="Arial Narrow" w:hAnsi="Arial Narrow"/>
          <w:color w:val="182801"/>
          <w:sz w:val="24"/>
          <w:szCs w:val="24"/>
        </w:rPr>
      </w:pPr>
      <w:r w:rsidRPr="00BD6473">
        <w:rPr>
          <w:rFonts w:ascii="Arial Narrow" w:hAnsi="Arial Narrow"/>
          <w:color w:val="182801"/>
          <w:sz w:val="24"/>
          <w:szCs w:val="24"/>
        </w:rPr>
        <w:t xml:space="preserve">Participación en el Programa de </w:t>
      </w:r>
      <w:r w:rsidR="00CD1CF9">
        <w:rPr>
          <w:rFonts w:ascii="Arial Narrow" w:hAnsi="Arial Narrow"/>
          <w:color w:val="182801"/>
          <w:sz w:val="24"/>
          <w:szCs w:val="24"/>
        </w:rPr>
        <w:t>Málaga TV (II Jornada del Ictus)</w:t>
      </w:r>
      <w:r w:rsidR="00C67A2C">
        <w:rPr>
          <w:rFonts w:ascii="Arial Narrow" w:hAnsi="Arial Narrow"/>
          <w:color w:val="182801"/>
          <w:sz w:val="24"/>
          <w:szCs w:val="24"/>
        </w:rPr>
        <w:t xml:space="preserve"> 5 de Mayo</w:t>
      </w:r>
    </w:p>
    <w:p w:rsidR="00C45F00" w:rsidRPr="00BD6473" w:rsidRDefault="00C45F00"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IX Semana de Participación del Voluntariado</w:t>
      </w:r>
    </w:p>
    <w:p w:rsidR="00C45F00" w:rsidRDefault="00C45F00" w:rsidP="006A1ECA">
      <w:pPr>
        <w:pStyle w:val="Prrafodelista"/>
        <w:widowControl w:val="0"/>
        <w:numPr>
          <w:ilvl w:val="0"/>
          <w:numId w:val="15"/>
        </w:numPr>
        <w:adjustRightInd w:val="0"/>
        <w:jc w:val="both"/>
        <w:textAlignment w:val="baseline"/>
        <w:rPr>
          <w:rFonts w:ascii="Arial Narrow" w:hAnsi="Arial Narrow"/>
          <w:color w:val="182801"/>
          <w:sz w:val="24"/>
          <w:szCs w:val="24"/>
        </w:rPr>
      </w:pPr>
      <w:r w:rsidRPr="00C45F00">
        <w:rPr>
          <w:rFonts w:ascii="Arial Narrow" w:hAnsi="Arial Narrow"/>
          <w:color w:val="182801"/>
          <w:sz w:val="24"/>
          <w:szCs w:val="24"/>
        </w:rPr>
        <w:t>Jornada Deporte y Corazón</w:t>
      </w:r>
    </w:p>
    <w:p w:rsidR="00C45F00" w:rsidRDefault="00C45F00"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Rueda de prensa en el Ayuntamiento de Málaga (Jornada Deporte y Corazón)</w:t>
      </w:r>
    </w:p>
    <w:p w:rsidR="00C45F00" w:rsidRDefault="00C45F00"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Visita Museo Carmen Thyssen Málaga</w:t>
      </w:r>
    </w:p>
    <w:p w:rsidR="00C45F00" w:rsidRPr="00C45F00" w:rsidRDefault="00C45F00"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34º Congreso Nacional de SEMERGEN</w:t>
      </w:r>
    </w:p>
    <w:p w:rsidR="00FE220E" w:rsidRDefault="00C45F00"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 xml:space="preserve">IX </w:t>
      </w:r>
      <w:r w:rsidR="00FE220E" w:rsidRPr="00BD6473">
        <w:rPr>
          <w:rFonts w:ascii="Arial Narrow" w:hAnsi="Arial Narrow"/>
          <w:color w:val="182801"/>
          <w:sz w:val="24"/>
          <w:szCs w:val="24"/>
        </w:rPr>
        <w:t xml:space="preserve">Día Nacional del Paciente Anticoagulado y Coronario </w:t>
      </w:r>
    </w:p>
    <w:p w:rsidR="003B5FEA" w:rsidRDefault="003B5FEA"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Reunión Comisión de Participación Ciudadana del H.R.U. Carlos Haya</w:t>
      </w:r>
    </w:p>
    <w:p w:rsidR="00C45F00" w:rsidRPr="00BD6473" w:rsidRDefault="00C45F00"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Proyecto Rutas Saludables de la Agrupación de Desarrollo Málaga Accesible</w:t>
      </w:r>
    </w:p>
    <w:p w:rsidR="00264228" w:rsidRPr="00264228" w:rsidRDefault="00264228" w:rsidP="009A5A81">
      <w:pPr>
        <w:widowControl w:val="0"/>
        <w:adjustRightInd w:val="0"/>
        <w:jc w:val="center"/>
        <w:textAlignment w:val="baseline"/>
        <w:rPr>
          <w:rFonts w:ascii="Arial Narrow" w:hAnsi="Arial Narrow"/>
          <w:color w:val="182801"/>
        </w:rPr>
      </w:pPr>
    </w:p>
    <w:tbl>
      <w:tblPr>
        <w:tblStyle w:val="Tablaconcuadrcula"/>
        <w:tblpPr w:leftFromText="141" w:rightFromText="141" w:vertAnchor="text" w:tblpY="1"/>
        <w:tblOverlap w:val="never"/>
        <w:tblW w:w="2017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1849B" w:themeFill="accent5" w:themeFillShade="BF"/>
        <w:tblLayout w:type="fixed"/>
        <w:tblLook w:val="04A0"/>
      </w:tblPr>
      <w:tblGrid>
        <w:gridCol w:w="4888"/>
        <w:gridCol w:w="6028"/>
        <w:gridCol w:w="9261"/>
      </w:tblGrid>
      <w:tr w:rsidR="00367F3C" w:rsidRPr="00BF0A02" w:rsidTr="007F282D">
        <w:trPr>
          <w:trHeight w:val="80"/>
        </w:trPr>
        <w:tc>
          <w:tcPr>
            <w:tcW w:w="4888" w:type="dxa"/>
            <w:shd w:val="clear" w:color="auto" w:fill="31849B" w:themeFill="accent5" w:themeFillShade="BF"/>
          </w:tcPr>
          <w:p w:rsidR="00713310" w:rsidRPr="00BF0A02" w:rsidRDefault="00713310" w:rsidP="0002278D">
            <w:pPr>
              <w:widowControl w:val="0"/>
              <w:adjustRightInd w:val="0"/>
              <w:textAlignment w:val="baseline"/>
              <w:rPr>
                <w:rFonts w:ascii="Arial Narrow" w:hAnsi="Arial Narrow"/>
                <w:b/>
                <w:color w:val="FFFFFF" w:themeColor="background1"/>
              </w:rPr>
            </w:pPr>
          </w:p>
          <w:p w:rsidR="00713310" w:rsidRDefault="00713310" w:rsidP="0002278D">
            <w:pPr>
              <w:pStyle w:val="Prrafodelista"/>
              <w:ind w:left="0"/>
              <w:jc w:val="both"/>
              <w:rPr>
                <w:rFonts w:ascii="Arial Narrow" w:hAnsi="Arial Narrow"/>
                <w:b/>
                <w:color w:val="FFFFFF" w:themeColor="background1"/>
                <w:sz w:val="28"/>
                <w:szCs w:val="28"/>
              </w:rPr>
            </w:pPr>
            <w:r w:rsidRPr="00BF0A02">
              <w:rPr>
                <w:rFonts w:ascii="Arial Narrow" w:hAnsi="Arial Narrow"/>
                <w:b/>
                <w:color w:val="FFFFFF" w:themeColor="background1"/>
                <w:sz w:val="28"/>
                <w:szCs w:val="28"/>
              </w:rPr>
              <w:t>CICLO DE REUNIONES INFO</w:t>
            </w:r>
            <w:r>
              <w:rPr>
                <w:rFonts w:ascii="Arial Narrow" w:hAnsi="Arial Narrow"/>
                <w:b/>
                <w:color w:val="FFFFFF" w:themeColor="background1"/>
                <w:sz w:val="28"/>
                <w:szCs w:val="28"/>
              </w:rPr>
              <w:t xml:space="preserve">-FORMATIVAS </w:t>
            </w:r>
          </w:p>
          <w:p w:rsidR="00713310" w:rsidRDefault="00713310" w:rsidP="0002278D">
            <w:pPr>
              <w:pStyle w:val="Prrafodelista"/>
              <w:ind w:left="0"/>
              <w:jc w:val="both"/>
              <w:rPr>
                <w:rFonts w:ascii="Arial Narrow" w:hAnsi="Arial Narrow"/>
                <w:b/>
                <w:color w:val="FFFFFF" w:themeColor="background1"/>
                <w:sz w:val="28"/>
                <w:szCs w:val="28"/>
              </w:rPr>
            </w:pPr>
          </w:p>
          <w:p w:rsidR="007C69A0" w:rsidRPr="00FA2531" w:rsidRDefault="00CF6174" w:rsidP="0002278D">
            <w:pPr>
              <w:pStyle w:val="Prrafodelista"/>
              <w:ind w:left="0"/>
              <w:jc w:val="both"/>
              <w:rPr>
                <w:rFonts w:ascii="Arial Narrow" w:hAnsi="Arial Narrow"/>
                <w:b/>
                <w:color w:val="FFFFFF" w:themeColor="background1"/>
                <w:sz w:val="24"/>
                <w:szCs w:val="24"/>
                <w:u w:val="single"/>
              </w:rPr>
            </w:pPr>
            <w:r>
              <w:rPr>
                <w:rFonts w:ascii="Arial Narrow" w:hAnsi="Arial Narrow"/>
                <w:b/>
                <w:color w:val="FFFFFF" w:themeColor="background1"/>
                <w:sz w:val="24"/>
                <w:szCs w:val="24"/>
                <w:u w:val="single"/>
              </w:rPr>
              <w:t>8</w:t>
            </w:r>
            <w:r w:rsidR="007C69A0" w:rsidRPr="00FA2531">
              <w:rPr>
                <w:rFonts w:ascii="Arial Narrow" w:hAnsi="Arial Narrow"/>
                <w:b/>
                <w:color w:val="FFFFFF" w:themeColor="background1"/>
                <w:sz w:val="24"/>
                <w:szCs w:val="24"/>
                <w:u w:val="single"/>
              </w:rPr>
              <w:t xml:space="preserve"> </w:t>
            </w:r>
            <w:r>
              <w:rPr>
                <w:rFonts w:ascii="Arial Narrow" w:hAnsi="Arial Narrow"/>
                <w:b/>
                <w:color w:val="FFFFFF" w:themeColor="background1"/>
                <w:sz w:val="24"/>
                <w:szCs w:val="24"/>
                <w:u w:val="single"/>
              </w:rPr>
              <w:t>mayo</w:t>
            </w:r>
            <w:r w:rsidR="007C69A0" w:rsidRPr="00FA2531">
              <w:rPr>
                <w:rFonts w:ascii="Arial Narrow" w:hAnsi="Arial Narrow"/>
                <w:b/>
                <w:color w:val="FFFFFF" w:themeColor="background1"/>
                <w:sz w:val="24"/>
                <w:szCs w:val="24"/>
                <w:u w:val="single"/>
              </w:rPr>
              <w:t xml:space="preserve"> 201</w:t>
            </w:r>
            <w:r>
              <w:rPr>
                <w:rFonts w:ascii="Arial Narrow" w:hAnsi="Arial Narrow"/>
                <w:b/>
                <w:color w:val="FFFFFF" w:themeColor="background1"/>
                <w:sz w:val="24"/>
                <w:szCs w:val="24"/>
                <w:u w:val="single"/>
              </w:rPr>
              <w:t>2</w:t>
            </w:r>
            <w:r w:rsidR="007C69A0" w:rsidRPr="00FA2531">
              <w:rPr>
                <w:rFonts w:ascii="Arial Narrow" w:hAnsi="Arial Narrow"/>
                <w:b/>
                <w:color w:val="FFFFFF" w:themeColor="background1"/>
                <w:sz w:val="24"/>
                <w:szCs w:val="24"/>
                <w:u w:val="single"/>
              </w:rPr>
              <w:t xml:space="preserve"> 18:</w:t>
            </w:r>
            <w:r>
              <w:rPr>
                <w:rFonts w:ascii="Arial Narrow" w:hAnsi="Arial Narrow"/>
                <w:b/>
                <w:color w:val="FFFFFF" w:themeColor="background1"/>
                <w:sz w:val="24"/>
                <w:szCs w:val="24"/>
                <w:u w:val="single"/>
              </w:rPr>
              <w:t>3</w:t>
            </w:r>
            <w:r w:rsidR="007C69A0" w:rsidRPr="00FA2531">
              <w:rPr>
                <w:rFonts w:ascii="Arial Narrow" w:hAnsi="Arial Narrow"/>
                <w:b/>
                <w:color w:val="FFFFFF" w:themeColor="background1"/>
                <w:sz w:val="24"/>
                <w:szCs w:val="24"/>
                <w:u w:val="single"/>
              </w:rPr>
              <w:t>0 h.</w:t>
            </w:r>
          </w:p>
          <w:p w:rsidR="00713310" w:rsidRDefault="00713310" w:rsidP="0002278D">
            <w:pPr>
              <w:pStyle w:val="Prrafodelista"/>
              <w:ind w:left="0"/>
              <w:jc w:val="both"/>
              <w:rPr>
                <w:rFonts w:ascii="Arial Narrow" w:hAnsi="Arial Narrow"/>
                <w:b/>
                <w:color w:val="FFFFFF" w:themeColor="background1"/>
                <w:sz w:val="24"/>
                <w:szCs w:val="24"/>
              </w:rPr>
            </w:pPr>
            <w:r w:rsidRPr="00F11B0E">
              <w:rPr>
                <w:rFonts w:ascii="Arial Narrow" w:hAnsi="Arial Narrow"/>
                <w:b/>
                <w:color w:val="FFFFFF" w:themeColor="background1"/>
                <w:sz w:val="24"/>
                <w:szCs w:val="24"/>
              </w:rPr>
              <w:t>“</w:t>
            </w:r>
            <w:r w:rsidR="00CF6174">
              <w:rPr>
                <w:rFonts w:ascii="Arial Narrow" w:hAnsi="Arial Narrow"/>
                <w:b/>
                <w:color w:val="FFFFFF" w:themeColor="background1"/>
                <w:sz w:val="24"/>
                <w:szCs w:val="24"/>
              </w:rPr>
              <w:t>Prevención integral del Ictus cerebral</w:t>
            </w:r>
            <w:r w:rsidRPr="00F11B0E">
              <w:rPr>
                <w:rFonts w:ascii="Arial Narrow" w:hAnsi="Arial Narrow"/>
                <w:b/>
                <w:color w:val="FFFFFF" w:themeColor="background1"/>
                <w:sz w:val="24"/>
                <w:szCs w:val="24"/>
              </w:rPr>
              <w:t>”</w:t>
            </w:r>
          </w:p>
          <w:p w:rsidR="00CF6174" w:rsidRDefault="00CF6174"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 xml:space="preserve">(Educación para la salud en el paciente crónico </w:t>
            </w:r>
          </w:p>
          <w:p w:rsidR="00CF6174" w:rsidRPr="00B50838" w:rsidRDefault="00CF6174" w:rsidP="0002278D">
            <w:pPr>
              <w:pStyle w:val="Prrafodelista"/>
              <w:ind w:left="0"/>
              <w:jc w:val="both"/>
              <w:rPr>
                <w:rFonts w:ascii="Arial Narrow" w:hAnsi="Arial Narrow"/>
                <w:b/>
                <w:color w:val="FFFFFF" w:themeColor="background1"/>
                <w:sz w:val="24"/>
                <w:szCs w:val="24"/>
                <w:lang w:val="pt-BR"/>
              </w:rPr>
            </w:pPr>
            <w:proofErr w:type="gramStart"/>
            <w:r w:rsidRPr="00B50838">
              <w:rPr>
                <w:rFonts w:ascii="Arial Narrow" w:hAnsi="Arial Narrow"/>
                <w:b/>
                <w:color w:val="FFFFFF" w:themeColor="background1"/>
                <w:sz w:val="24"/>
                <w:szCs w:val="24"/>
                <w:lang w:val="pt-BR"/>
              </w:rPr>
              <w:t>Anticoagulado)</w:t>
            </w:r>
            <w:proofErr w:type="gramEnd"/>
          </w:p>
          <w:p w:rsidR="00713310" w:rsidRPr="00B50838" w:rsidRDefault="00CF6174" w:rsidP="0002278D">
            <w:pPr>
              <w:pStyle w:val="Prrafodelista"/>
              <w:ind w:left="0"/>
              <w:jc w:val="both"/>
              <w:rPr>
                <w:rFonts w:ascii="Arial Narrow" w:hAnsi="Arial Narrow"/>
                <w:b/>
                <w:color w:val="FFFFFF" w:themeColor="background1"/>
                <w:sz w:val="24"/>
                <w:szCs w:val="24"/>
                <w:lang w:val="pt-BR"/>
              </w:rPr>
            </w:pPr>
            <w:r w:rsidRPr="00B50838">
              <w:rPr>
                <w:rFonts w:ascii="Arial Narrow" w:hAnsi="Arial Narrow"/>
                <w:b/>
                <w:color w:val="FFFFFF" w:themeColor="background1"/>
                <w:sz w:val="24"/>
                <w:szCs w:val="24"/>
                <w:lang w:val="pt-BR"/>
              </w:rPr>
              <w:t>Dr. Eduardo de Teresa (</w:t>
            </w:r>
            <w:proofErr w:type="spellStart"/>
            <w:r w:rsidRPr="00B50838">
              <w:rPr>
                <w:rFonts w:ascii="Arial Narrow" w:hAnsi="Arial Narrow"/>
                <w:b/>
                <w:color w:val="FFFFFF" w:themeColor="background1"/>
                <w:sz w:val="24"/>
                <w:szCs w:val="24"/>
                <w:lang w:val="pt-BR"/>
              </w:rPr>
              <w:t>Cardiólogo</w:t>
            </w:r>
            <w:proofErr w:type="spellEnd"/>
            <w:r w:rsidRPr="00B50838">
              <w:rPr>
                <w:rFonts w:ascii="Arial Narrow" w:hAnsi="Arial Narrow"/>
                <w:b/>
                <w:color w:val="FFFFFF" w:themeColor="background1"/>
                <w:sz w:val="24"/>
                <w:szCs w:val="24"/>
                <w:lang w:val="pt-BR"/>
              </w:rPr>
              <w:t>)</w:t>
            </w:r>
          </w:p>
          <w:p w:rsidR="00CF6174" w:rsidRPr="00B50838" w:rsidRDefault="00CF6174" w:rsidP="0002278D">
            <w:pPr>
              <w:pStyle w:val="Prrafodelista"/>
              <w:ind w:left="0"/>
              <w:jc w:val="both"/>
              <w:rPr>
                <w:rFonts w:ascii="Arial Narrow" w:hAnsi="Arial Narrow"/>
                <w:b/>
                <w:color w:val="FFFFFF" w:themeColor="background1"/>
                <w:sz w:val="24"/>
                <w:szCs w:val="24"/>
                <w:lang w:val="pt-BR"/>
              </w:rPr>
            </w:pPr>
            <w:r w:rsidRPr="00B50838">
              <w:rPr>
                <w:rFonts w:ascii="Arial Narrow" w:hAnsi="Arial Narrow"/>
                <w:b/>
                <w:color w:val="FFFFFF" w:themeColor="background1"/>
                <w:sz w:val="24"/>
                <w:szCs w:val="24"/>
                <w:lang w:val="pt-BR"/>
              </w:rPr>
              <w:t>Dra. Elena Vila (</w:t>
            </w:r>
            <w:proofErr w:type="spellStart"/>
            <w:r w:rsidRPr="00B50838">
              <w:rPr>
                <w:rFonts w:ascii="Arial Narrow" w:hAnsi="Arial Narrow"/>
                <w:b/>
                <w:color w:val="FFFFFF" w:themeColor="background1"/>
                <w:sz w:val="24"/>
                <w:szCs w:val="24"/>
                <w:lang w:val="pt-BR"/>
              </w:rPr>
              <w:t>Neuróloga</w:t>
            </w:r>
            <w:proofErr w:type="spellEnd"/>
            <w:r w:rsidRPr="00B50838">
              <w:rPr>
                <w:rFonts w:ascii="Arial Narrow" w:hAnsi="Arial Narrow"/>
                <w:b/>
                <w:color w:val="FFFFFF" w:themeColor="background1"/>
                <w:sz w:val="24"/>
                <w:szCs w:val="24"/>
                <w:lang w:val="pt-BR"/>
              </w:rPr>
              <w:t>)</w:t>
            </w:r>
          </w:p>
          <w:p w:rsidR="00CF6174" w:rsidRDefault="00CF6174"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 xml:space="preserve">Dra. Ana Isabel </w:t>
            </w:r>
            <w:proofErr w:type="spellStart"/>
            <w:r>
              <w:rPr>
                <w:rFonts w:ascii="Arial Narrow" w:hAnsi="Arial Narrow"/>
                <w:b/>
                <w:color w:val="FFFFFF" w:themeColor="background1"/>
                <w:sz w:val="24"/>
                <w:szCs w:val="24"/>
              </w:rPr>
              <w:t>Heiniger</w:t>
            </w:r>
            <w:proofErr w:type="spellEnd"/>
            <w:r>
              <w:rPr>
                <w:rFonts w:ascii="Arial Narrow" w:hAnsi="Arial Narrow"/>
                <w:b/>
                <w:color w:val="FFFFFF" w:themeColor="background1"/>
                <w:sz w:val="24"/>
                <w:szCs w:val="24"/>
              </w:rPr>
              <w:t xml:space="preserve"> (Hematóloga)</w:t>
            </w:r>
          </w:p>
          <w:p w:rsidR="00CF6174" w:rsidRDefault="00CF6174"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Dr. Juan Sergio Fernández (Médico de Familia)</w:t>
            </w:r>
          </w:p>
          <w:p w:rsidR="00713310" w:rsidRPr="00F11B0E" w:rsidRDefault="00CF6174"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Salón Actos H. R.U. Carlos Haya</w:t>
            </w:r>
          </w:p>
          <w:p w:rsidR="00713310" w:rsidRDefault="00713310" w:rsidP="0002278D">
            <w:pPr>
              <w:pStyle w:val="Prrafodelista"/>
              <w:ind w:left="0"/>
              <w:jc w:val="both"/>
              <w:rPr>
                <w:rFonts w:ascii="Arial Narrow" w:hAnsi="Arial Narrow"/>
                <w:b/>
                <w:color w:val="FFFFFF" w:themeColor="background1"/>
                <w:sz w:val="24"/>
                <w:szCs w:val="24"/>
              </w:rPr>
            </w:pPr>
          </w:p>
          <w:p w:rsidR="007C69A0" w:rsidRDefault="007C69A0" w:rsidP="0002278D">
            <w:pPr>
              <w:pStyle w:val="Prrafodelista"/>
              <w:ind w:left="0"/>
              <w:jc w:val="both"/>
              <w:rPr>
                <w:rFonts w:ascii="Arial Narrow" w:hAnsi="Arial Narrow"/>
                <w:b/>
                <w:color w:val="FFFFFF" w:themeColor="background1"/>
                <w:lang w:val="es-ES_tradnl"/>
              </w:rPr>
            </w:pPr>
          </w:p>
          <w:p w:rsidR="002C2EBB" w:rsidRDefault="002C2EBB" w:rsidP="0002278D">
            <w:pPr>
              <w:pStyle w:val="Prrafodelista"/>
              <w:ind w:left="0"/>
              <w:jc w:val="both"/>
              <w:rPr>
                <w:rFonts w:ascii="Arial Narrow" w:hAnsi="Arial Narrow"/>
                <w:b/>
                <w:color w:val="FFFFFF" w:themeColor="background1"/>
                <w:lang w:val="es-ES_tradnl"/>
              </w:rPr>
            </w:pPr>
          </w:p>
          <w:p w:rsidR="007C69A0" w:rsidRPr="002C2EBB" w:rsidRDefault="00CF6174" w:rsidP="0002278D">
            <w:pPr>
              <w:pStyle w:val="Prrafodelista"/>
              <w:ind w:left="0"/>
              <w:jc w:val="both"/>
              <w:rPr>
                <w:rFonts w:ascii="Arial Narrow" w:hAnsi="Arial Narrow"/>
                <w:b/>
                <w:color w:val="FFFFFF" w:themeColor="background1"/>
                <w:sz w:val="24"/>
                <w:szCs w:val="24"/>
                <w:u w:val="single"/>
              </w:rPr>
            </w:pPr>
            <w:r>
              <w:rPr>
                <w:rFonts w:ascii="Arial Narrow" w:hAnsi="Arial Narrow"/>
                <w:b/>
                <w:color w:val="FFFFFF" w:themeColor="background1"/>
                <w:sz w:val="24"/>
                <w:szCs w:val="24"/>
                <w:u w:val="single"/>
              </w:rPr>
              <w:t>6</w:t>
            </w:r>
            <w:r w:rsidR="007C69A0" w:rsidRPr="002C2EBB">
              <w:rPr>
                <w:rFonts w:ascii="Arial Narrow" w:hAnsi="Arial Narrow"/>
                <w:b/>
                <w:color w:val="FFFFFF" w:themeColor="background1"/>
                <w:sz w:val="24"/>
                <w:szCs w:val="24"/>
                <w:u w:val="single"/>
              </w:rPr>
              <w:t xml:space="preserve"> </w:t>
            </w:r>
            <w:r>
              <w:rPr>
                <w:rFonts w:ascii="Arial Narrow" w:hAnsi="Arial Narrow"/>
                <w:b/>
                <w:color w:val="FFFFFF" w:themeColor="background1"/>
                <w:sz w:val="24"/>
                <w:szCs w:val="24"/>
                <w:u w:val="single"/>
              </w:rPr>
              <w:t>junio</w:t>
            </w:r>
            <w:r w:rsidR="007C69A0" w:rsidRPr="002C2EBB">
              <w:rPr>
                <w:rFonts w:ascii="Arial Narrow" w:hAnsi="Arial Narrow"/>
                <w:b/>
                <w:color w:val="FFFFFF" w:themeColor="background1"/>
                <w:sz w:val="24"/>
                <w:szCs w:val="24"/>
                <w:u w:val="single"/>
              </w:rPr>
              <w:t xml:space="preserve"> 201</w:t>
            </w:r>
            <w:r>
              <w:rPr>
                <w:rFonts w:ascii="Arial Narrow" w:hAnsi="Arial Narrow"/>
                <w:b/>
                <w:color w:val="FFFFFF" w:themeColor="background1"/>
                <w:sz w:val="24"/>
                <w:szCs w:val="24"/>
                <w:u w:val="single"/>
              </w:rPr>
              <w:t>2</w:t>
            </w:r>
            <w:r w:rsidR="007C69A0" w:rsidRPr="002C2EBB">
              <w:rPr>
                <w:rFonts w:ascii="Arial Narrow" w:hAnsi="Arial Narrow"/>
                <w:b/>
                <w:color w:val="FFFFFF" w:themeColor="background1"/>
                <w:sz w:val="24"/>
                <w:szCs w:val="24"/>
                <w:u w:val="single"/>
              </w:rPr>
              <w:t xml:space="preserve"> </w:t>
            </w:r>
            <w:r>
              <w:rPr>
                <w:rFonts w:ascii="Arial Narrow" w:hAnsi="Arial Narrow"/>
                <w:b/>
                <w:color w:val="FFFFFF" w:themeColor="background1"/>
                <w:sz w:val="24"/>
                <w:szCs w:val="24"/>
                <w:u w:val="single"/>
              </w:rPr>
              <w:t xml:space="preserve"> </w:t>
            </w:r>
            <w:r w:rsidR="007C69A0" w:rsidRPr="002C2EBB">
              <w:rPr>
                <w:rFonts w:ascii="Arial Narrow" w:hAnsi="Arial Narrow"/>
                <w:b/>
                <w:color w:val="FFFFFF" w:themeColor="background1"/>
                <w:sz w:val="24"/>
                <w:szCs w:val="24"/>
                <w:u w:val="single"/>
              </w:rPr>
              <w:t>1</w:t>
            </w:r>
            <w:r>
              <w:rPr>
                <w:rFonts w:ascii="Arial Narrow" w:hAnsi="Arial Narrow"/>
                <w:b/>
                <w:color w:val="FFFFFF" w:themeColor="background1"/>
                <w:sz w:val="24"/>
                <w:szCs w:val="24"/>
                <w:u w:val="single"/>
              </w:rPr>
              <w:t>8</w:t>
            </w:r>
            <w:r w:rsidR="007C69A0" w:rsidRPr="002C2EBB">
              <w:rPr>
                <w:rFonts w:ascii="Arial Narrow" w:hAnsi="Arial Narrow"/>
                <w:b/>
                <w:color w:val="FFFFFF" w:themeColor="background1"/>
                <w:sz w:val="24"/>
                <w:szCs w:val="24"/>
                <w:u w:val="single"/>
              </w:rPr>
              <w:t>.</w:t>
            </w:r>
            <w:r>
              <w:rPr>
                <w:rFonts w:ascii="Arial Narrow" w:hAnsi="Arial Narrow"/>
                <w:b/>
                <w:color w:val="FFFFFF" w:themeColor="background1"/>
                <w:sz w:val="24"/>
                <w:szCs w:val="24"/>
                <w:u w:val="single"/>
              </w:rPr>
              <w:t>0</w:t>
            </w:r>
            <w:r w:rsidR="007C69A0" w:rsidRPr="002C2EBB">
              <w:rPr>
                <w:rFonts w:ascii="Arial Narrow" w:hAnsi="Arial Narrow"/>
                <w:b/>
                <w:color w:val="FFFFFF" w:themeColor="background1"/>
                <w:sz w:val="24"/>
                <w:szCs w:val="24"/>
                <w:u w:val="single"/>
              </w:rPr>
              <w:t>0 h.</w:t>
            </w:r>
          </w:p>
          <w:p w:rsidR="00713310" w:rsidRPr="002C2EBB" w:rsidRDefault="00713310" w:rsidP="0002278D">
            <w:pPr>
              <w:pStyle w:val="Prrafodelista"/>
              <w:ind w:left="0"/>
              <w:jc w:val="both"/>
              <w:rPr>
                <w:rFonts w:ascii="Arial Narrow" w:hAnsi="Arial Narrow"/>
                <w:b/>
                <w:color w:val="FFFFFF" w:themeColor="background1"/>
                <w:sz w:val="24"/>
                <w:szCs w:val="24"/>
              </w:rPr>
            </w:pPr>
            <w:r w:rsidRPr="002C2EBB">
              <w:rPr>
                <w:rFonts w:ascii="Arial Narrow" w:hAnsi="Arial Narrow"/>
                <w:b/>
                <w:color w:val="FFFFFF" w:themeColor="background1"/>
                <w:sz w:val="24"/>
                <w:szCs w:val="24"/>
              </w:rPr>
              <w:t>“</w:t>
            </w:r>
            <w:r w:rsidR="00CF6174">
              <w:rPr>
                <w:rFonts w:ascii="Arial Narrow" w:hAnsi="Arial Narrow"/>
                <w:b/>
                <w:color w:val="FFFFFF" w:themeColor="background1"/>
                <w:sz w:val="24"/>
                <w:szCs w:val="24"/>
              </w:rPr>
              <w:t>Deporte y Corazón</w:t>
            </w:r>
            <w:r w:rsidRPr="002C2EBB">
              <w:rPr>
                <w:rFonts w:ascii="Arial Narrow" w:hAnsi="Arial Narrow"/>
                <w:b/>
                <w:color w:val="FFFFFF" w:themeColor="background1"/>
                <w:sz w:val="24"/>
                <w:szCs w:val="24"/>
              </w:rPr>
              <w:t>”</w:t>
            </w:r>
          </w:p>
          <w:p w:rsidR="00CF6174" w:rsidRPr="00B50838" w:rsidRDefault="00CF6174" w:rsidP="00CF6174">
            <w:pPr>
              <w:pStyle w:val="Prrafodelista"/>
              <w:ind w:left="0"/>
              <w:jc w:val="both"/>
              <w:rPr>
                <w:rFonts w:ascii="Arial Narrow" w:hAnsi="Arial Narrow"/>
                <w:b/>
                <w:color w:val="FFFFFF" w:themeColor="background1"/>
                <w:sz w:val="24"/>
                <w:szCs w:val="24"/>
                <w:lang w:val="pt-BR"/>
              </w:rPr>
            </w:pPr>
            <w:r w:rsidRPr="00B50838">
              <w:rPr>
                <w:rFonts w:ascii="Arial Narrow" w:hAnsi="Arial Narrow"/>
                <w:b/>
                <w:color w:val="FFFFFF" w:themeColor="background1"/>
                <w:sz w:val="24"/>
                <w:szCs w:val="24"/>
                <w:lang w:val="pt-BR"/>
              </w:rPr>
              <w:t>Dr. Eduardo de Teresa (</w:t>
            </w:r>
            <w:proofErr w:type="spellStart"/>
            <w:r w:rsidRPr="00B50838">
              <w:rPr>
                <w:rFonts w:ascii="Arial Narrow" w:hAnsi="Arial Narrow"/>
                <w:b/>
                <w:color w:val="FFFFFF" w:themeColor="background1"/>
                <w:sz w:val="24"/>
                <w:szCs w:val="24"/>
                <w:lang w:val="pt-BR"/>
              </w:rPr>
              <w:t>Cardiólogo</w:t>
            </w:r>
            <w:proofErr w:type="spellEnd"/>
            <w:r w:rsidRPr="00B50838">
              <w:rPr>
                <w:rFonts w:ascii="Arial Narrow" w:hAnsi="Arial Narrow"/>
                <w:b/>
                <w:color w:val="FFFFFF" w:themeColor="background1"/>
                <w:sz w:val="24"/>
                <w:szCs w:val="24"/>
                <w:lang w:val="pt-BR"/>
              </w:rPr>
              <w:t>)</w:t>
            </w:r>
          </w:p>
          <w:p w:rsidR="00CF6174" w:rsidRDefault="00CF6174" w:rsidP="00CF6174">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 xml:space="preserve">Dr. Carlos de Teresa (Médico Especialista en </w:t>
            </w:r>
          </w:p>
          <w:p w:rsidR="00CF6174" w:rsidRDefault="00CF6174" w:rsidP="00CF6174">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Medicina del Deporte)</w:t>
            </w:r>
          </w:p>
          <w:p w:rsidR="00CF6174" w:rsidRDefault="00CF6174" w:rsidP="00CF6174">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Salón de Actos del Instituto de Estudios Portu</w:t>
            </w:r>
            <w:r>
              <w:rPr>
                <w:rFonts w:ascii="Arial Narrow" w:hAnsi="Arial Narrow"/>
                <w:b/>
                <w:color w:val="FFFFFF" w:themeColor="background1"/>
                <w:sz w:val="24"/>
                <w:szCs w:val="24"/>
              </w:rPr>
              <w:t>a</w:t>
            </w:r>
            <w:r>
              <w:rPr>
                <w:rFonts w:ascii="Arial Narrow" w:hAnsi="Arial Narrow"/>
                <w:b/>
                <w:color w:val="FFFFFF" w:themeColor="background1"/>
                <w:sz w:val="24"/>
                <w:szCs w:val="24"/>
              </w:rPr>
              <w:t>rios</w:t>
            </w:r>
          </w:p>
          <w:p w:rsidR="00CF6174" w:rsidRPr="00F11B0E" w:rsidRDefault="00CF6174" w:rsidP="00CF6174">
            <w:pPr>
              <w:pStyle w:val="Prrafodelista"/>
              <w:ind w:left="0"/>
              <w:jc w:val="both"/>
              <w:rPr>
                <w:rFonts w:ascii="Arial Narrow" w:hAnsi="Arial Narrow"/>
                <w:b/>
                <w:color w:val="FFFFFF" w:themeColor="background1"/>
                <w:sz w:val="24"/>
                <w:szCs w:val="24"/>
              </w:rPr>
            </w:pPr>
          </w:p>
          <w:p w:rsidR="00713310" w:rsidRPr="00CF6174" w:rsidRDefault="00713310" w:rsidP="0002278D">
            <w:pPr>
              <w:pStyle w:val="Prrafodelista"/>
              <w:ind w:left="0"/>
              <w:jc w:val="both"/>
              <w:rPr>
                <w:rFonts w:ascii="Arial Narrow" w:hAnsi="Arial Narrow"/>
                <w:b/>
                <w:color w:val="FFFFFF" w:themeColor="background1"/>
                <w:sz w:val="24"/>
                <w:szCs w:val="24"/>
              </w:rPr>
            </w:pPr>
          </w:p>
          <w:p w:rsidR="00FA2531" w:rsidRPr="00FA2531" w:rsidRDefault="00FA2531" w:rsidP="0002278D">
            <w:pPr>
              <w:pStyle w:val="Prrafodelista"/>
              <w:ind w:left="0"/>
              <w:jc w:val="both"/>
              <w:rPr>
                <w:rFonts w:ascii="Arial Narrow" w:hAnsi="Arial Narrow"/>
                <w:b/>
                <w:color w:val="FFFFFF" w:themeColor="background1"/>
                <w:sz w:val="28"/>
                <w:szCs w:val="28"/>
                <w:u w:val="single"/>
              </w:rPr>
            </w:pPr>
          </w:p>
          <w:p w:rsidR="003D7204" w:rsidRDefault="003D7204" w:rsidP="0002278D">
            <w:pPr>
              <w:pStyle w:val="Prrafodelista"/>
              <w:ind w:left="0"/>
              <w:jc w:val="both"/>
              <w:rPr>
                <w:rFonts w:ascii="Arial Narrow" w:hAnsi="Arial Narrow"/>
                <w:b/>
                <w:color w:val="FFFFFF" w:themeColor="background1"/>
              </w:rPr>
            </w:pPr>
          </w:p>
          <w:p w:rsidR="00CF6174" w:rsidRPr="00CF6174" w:rsidRDefault="00CF6174" w:rsidP="0002278D">
            <w:pPr>
              <w:pStyle w:val="Prrafodelista"/>
              <w:ind w:left="0"/>
              <w:jc w:val="both"/>
              <w:rPr>
                <w:rFonts w:ascii="Arial Narrow" w:hAnsi="Arial Narrow"/>
                <w:b/>
                <w:color w:val="FFFFFF" w:themeColor="background1"/>
                <w:sz w:val="24"/>
                <w:szCs w:val="24"/>
                <w:u w:val="single"/>
              </w:rPr>
            </w:pPr>
            <w:r w:rsidRPr="00CF6174">
              <w:rPr>
                <w:rFonts w:ascii="Arial Narrow" w:hAnsi="Arial Narrow"/>
                <w:b/>
                <w:color w:val="FFFFFF" w:themeColor="background1"/>
                <w:sz w:val="24"/>
                <w:szCs w:val="24"/>
                <w:u w:val="single"/>
              </w:rPr>
              <w:lastRenderedPageBreak/>
              <w:t>15 de Noviembre 2012   18.00 h.</w:t>
            </w:r>
          </w:p>
          <w:p w:rsidR="00CF6174" w:rsidRDefault="00CF6174"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 xml:space="preserve">IX Día Nacional del Paciente Anticoagulado </w:t>
            </w:r>
          </w:p>
          <w:p w:rsidR="00FA2531" w:rsidRDefault="00CF6174"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y Coronario</w:t>
            </w:r>
          </w:p>
          <w:p w:rsidR="009C496C" w:rsidRDefault="009C496C"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Inaugurada por:</w:t>
            </w:r>
          </w:p>
          <w:p w:rsidR="009C496C" w:rsidRDefault="009C496C"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--Dr. Francisco Pozo, Subdirector Médico del H.R.U. Carlos Haya</w:t>
            </w:r>
          </w:p>
          <w:p w:rsidR="009C496C" w:rsidRDefault="009C496C"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--Dña. Emilia Ana Jiménez Cueto, Diputada Pr</w:t>
            </w:r>
            <w:r>
              <w:rPr>
                <w:rFonts w:ascii="Arial Narrow" w:hAnsi="Arial Narrow"/>
                <w:b/>
                <w:color w:val="FFFFFF" w:themeColor="background1"/>
                <w:sz w:val="24"/>
                <w:szCs w:val="24"/>
              </w:rPr>
              <w:t>o</w:t>
            </w:r>
            <w:r>
              <w:rPr>
                <w:rFonts w:ascii="Arial Narrow" w:hAnsi="Arial Narrow"/>
                <w:b/>
                <w:color w:val="FFFFFF" w:themeColor="background1"/>
                <w:sz w:val="24"/>
                <w:szCs w:val="24"/>
              </w:rPr>
              <w:t>vincial de Centros de Atención Especializada</w:t>
            </w:r>
          </w:p>
          <w:p w:rsidR="009C496C" w:rsidRDefault="009C496C"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 xml:space="preserve">--D. Juan Manuel García Piñero, </w:t>
            </w:r>
            <w:proofErr w:type="spellStart"/>
            <w:r>
              <w:rPr>
                <w:rFonts w:ascii="Arial Narrow" w:hAnsi="Arial Narrow"/>
                <w:b/>
                <w:color w:val="FFFFFF" w:themeColor="background1"/>
                <w:sz w:val="24"/>
                <w:szCs w:val="24"/>
              </w:rPr>
              <w:t>Dtor</w:t>
            </w:r>
            <w:proofErr w:type="spellEnd"/>
            <w:r>
              <w:rPr>
                <w:rFonts w:ascii="Arial Narrow" w:hAnsi="Arial Narrow"/>
                <w:b/>
                <w:color w:val="FFFFFF" w:themeColor="background1"/>
                <w:sz w:val="24"/>
                <w:szCs w:val="24"/>
              </w:rPr>
              <w:t>. Técnico de Accesibilidad del Ayuntamiento de Málaga</w:t>
            </w:r>
          </w:p>
          <w:p w:rsidR="00367F3C" w:rsidRPr="003D7204" w:rsidRDefault="00367F3C" w:rsidP="0002278D">
            <w:pPr>
              <w:pStyle w:val="Prrafodelista"/>
              <w:ind w:left="0"/>
              <w:jc w:val="both"/>
              <w:rPr>
                <w:rFonts w:ascii="Arial Narrow" w:hAnsi="Arial Narrow"/>
                <w:b/>
                <w:color w:val="FFFFFF" w:themeColor="background1"/>
                <w:sz w:val="12"/>
                <w:szCs w:val="12"/>
              </w:rPr>
            </w:pPr>
          </w:p>
          <w:p w:rsidR="00367F3C" w:rsidRDefault="00367F3C"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Presentado por:</w:t>
            </w:r>
          </w:p>
          <w:p w:rsidR="00367F3C" w:rsidRPr="002C2EBB" w:rsidRDefault="00367F3C"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--Dña. María Victoria Martín Palma, Presidenta de APAM</w:t>
            </w:r>
          </w:p>
          <w:p w:rsidR="00562D19" w:rsidRPr="003D7204" w:rsidRDefault="00562D19" w:rsidP="0002278D">
            <w:pPr>
              <w:pStyle w:val="Prrafodelista"/>
              <w:ind w:left="0"/>
              <w:jc w:val="both"/>
              <w:rPr>
                <w:rFonts w:ascii="Arial Narrow" w:hAnsi="Arial Narrow" w:cs="Arial"/>
                <w:b/>
                <w:color w:val="4F81BD" w:themeColor="accent1"/>
                <w:sz w:val="12"/>
                <w:szCs w:val="12"/>
                <w:shd w:val="clear" w:color="auto" w:fill="EBE3D0"/>
              </w:rPr>
            </w:pPr>
          </w:p>
          <w:p w:rsidR="00B82F63" w:rsidRDefault="00CF6174" w:rsidP="0002278D">
            <w:pPr>
              <w:pStyle w:val="Prrafodelista"/>
              <w:ind w:left="0"/>
              <w:jc w:val="both"/>
              <w:rPr>
                <w:rFonts w:ascii="Arial Narrow" w:hAnsi="Arial Narrow"/>
                <w:b/>
                <w:noProof/>
                <w:color w:val="FFFFFF" w:themeColor="background1"/>
                <w:sz w:val="24"/>
                <w:szCs w:val="24"/>
              </w:rPr>
            </w:pPr>
            <w:r>
              <w:rPr>
                <w:rFonts w:ascii="Arial Narrow" w:hAnsi="Arial Narrow"/>
                <w:b/>
                <w:noProof/>
                <w:color w:val="FFFFFF" w:themeColor="background1"/>
                <w:sz w:val="24"/>
                <w:szCs w:val="24"/>
              </w:rPr>
              <w:t>Moderado por:</w:t>
            </w:r>
          </w:p>
          <w:p w:rsidR="00367F3C" w:rsidRDefault="00367F3C" w:rsidP="0002278D">
            <w:pPr>
              <w:pStyle w:val="Prrafodelista"/>
              <w:ind w:left="0"/>
              <w:jc w:val="both"/>
              <w:rPr>
                <w:rFonts w:ascii="Arial Narrow" w:hAnsi="Arial Narrow"/>
                <w:b/>
                <w:noProof/>
                <w:color w:val="FFFFFF" w:themeColor="background1"/>
                <w:sz w:val="24"/>
                <w:szCs w:val="24"/>
              </w:rPr>
            </w:pPr>
            <w:r>
              <w:rPr>
                <w:rFonts w:ascii="Arial Narrow" w:hAnsi="Arial Narrow"/>
                <w:b/>
                <w:noProof/>
                <w:color w:val="FFFFFF" w:themeColor="background1"/>
                <w:sz w:val="24"/>
                <w:szCs w:val="24"/>
              </w:rPr>
              <w:t>--Dra. Ana Isabel Heiniger, Dtra. de la UGC de Hematología y Hemoterapia del Hospital Carlos Haya</w:t>
            </w:r>
          </w:p>
          <w:p w:rsidR="00367F3C" w:rsidRDefault="00367F3C" w:rsidP="0002278D">
            <w:pPr>
              <w:pStyle w:val="Prrafodelista"/>
              <w:ind w:left="0"/>
              <w:jc w:val="both"/>
              <w:rPr>
                <w:rFonts w:ascii="Arial Narrow" w:hAnsi="Arial Narrow"/>
                <w:b/>
                <w:noProof/>
                <w:color w:val="FFFFFF" w:themeColor="background1"/>
                <w:sz w:val="24"/>
                <w:szCs w:val="24"/>
              </w:rPr>
            </w:pPr>
            <w:r>
              <w:rPr>
                <w:rFonts w:ascii="Arial Narrow" w:hAnsi="Arial Narrow"/>
                <w:b/>
                <w:noProof/>
                <w:color w:val="FFFFFF" w:themeColor="background1"/>
                <w:sz w:val="24"/>
                <w:szCs w:val="24"/>
              </w:rPr>
              <w:t>--Dra. Gemma Ramírez, Dtra. de la UGC de Laboratorio y Hematología del Hospital Clínico</w:t>
            </w:r>
          </w:p>
          <w:p w:rsidR="00FA2531" w:rsidRPr="003D7204" w:rsidRDefault="00FA2531" w:rsidP="0002278D">
            <w:pPr>
              <w:pStyle w:val="Prrafodelista"/>
              <w:ind w:left="0"/>
              <w:jc w:val="both"/>
              <w:rPr>
                <w:rFonts w:ascii="Arial Narrow" w:hAnsi="Arial Narrow"/>
                <w:b/>
                <w:color w:val="FFFFFF" w:themeColor="background1"/>
                <w:sz w:val="12"/>
                <w:szCs w:val="12"/>
              </w:rPr>
            </w:pPr>
          </w:p>
          <w:p w:rsidR="00CF6174" w:rsidRDefault="00CF6174"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Ponencias:</w:t>
            </w:r>
          </w:p>
          <w:p w:rsidR="00367F3C" w:rsidRDefault="00367F3C"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--Dr. José Luis Delgado Prieto (Cardiólogo H.R.U. Carlos Haya)</w:t>
            </w:r>
          </w:p>
          <w:p w:rsidR="00367F3C" w:rsidRDefault="00367F3C"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 xml:space="preserve">--Dr. Francisco José </w:t>
            </w:r>
            <w:proofErr w:type="spellStart"/>
            <w:r>
              <w:rPr>
                <w:rFonts w:ascii="Arial Narrow" w:hAnsi="Arial Narrow"/>
                <w:b/>
                <w:color w:val="FFFFFF" w:themeColor="background1"/>
                <w:sz w:val="24"/>
                <w:szCs w:val="24"/>
              </w:rPr>
              <w:t>Galeas</w:t>
            </w:r>
            <w:proofErr w:type="spellEnd"/>
            <w:r>
              <w:rPr>
                <w:rFonts w:ascii="Arial Narrow" w:hAnsi="Arial Narrow"/>
                <w:b/>
                <w:color w:val="FFFFFF" w:themeColor="background1"/>
                <w:sz w:val="24"/>
                <w:szCs w:val="24"/>
              </w:rPr>
              <w:t xml:space="preserve"> Anaya (Cirujano Maxilofacial H.R.U. Carlos Haya)</w:t>
            </w:r>
          </w:p>
          <w:p w:rsidR="00B85E7B" w:rsidRPr="00BF0A02" w:rsidRDefault="00367F3C" w:rsidP="003D7204">
            <w:pPr>
              <w:pStyle w:val="Prrafodelista"/>
              <w:ind w:left="0"/>
              <w:jc w:val="both"/>
              <w:rPr>
                <w:rFonts w:ascii="Arial Narrow" w:hAnsi="Arial Narrow"/>
                <w:b/>
                <w:color w:val="FFFFFF" w:themeColor="background1"/>
              </w:rPr>
            </w:pPr>
            <w:r>
              <w:rPr>
                <w:rFonts w:ascii="Arial Narrow" w:hAnsi="Arial Narrow"/>
                <w:b/>
                <w:color w:val="FFFFFF" w:themeColor="background1"/>
                <w:sz w:val="24"/>
                <w:szCs w:val="24"/>
              </w:rPr>
              <w:t>--Dra. Rosario Butrón Vila (Hematóloga, respo</w:t>
            </w:r>
            <w:r w:rsidR="003D7204">
              <w:rPr>
                <w:rFonts w:ascii="Arial Narrow" w:hAnsi="Arial Narrow"/>
                <w:b/>
                <w:color w:val="FFFFFF" w:themeColor="background1"/>
                <w:sz w:val="24"/>
                <w:szCs w:val="24"/>
              </w:rPr>
              <w:t>n</w:t>
            </w:r>
            <w:r w:rsidR="003D7204">
              <w:rPr>
                <w:rFonts w:ascii="Arial Narrow" w:hAnsi="Arial Narrow"/>
                <w:b/>
                <w:color w:val="FFFFFF" w:themeColor="background1"/>
                <w:sz w:val="24"/>
                <w:szCs w:val="24"/>
              </w:rPr>
              <w:t>s</w:t>
            </w:r>
            <w:r>
              <w:rPr>
                <w:rFonts w:ascii="Arial Narrow" w:hAnsi="Arial Narrow"/>
                <w:b/>
                <w:color w:val="FFFFFF" w:themeColor="background1"/>
                <w:sz w:val="24"/>
                <w:szCs w:val="24"/>
              </w:rPr>
              <w:t>able de la Unidad TAO H.R.U. Carlos Haya)</w:t>
            </w:r>
          </w:p>
        </w:tc>
        <w:tc>
          <w:tcPr>
            <w:tcW w:w="6028" w:type="dxa"/>
            <w:shd w:val="clear" w:color="auto" w:fill="31849B" w:themeFill="accent5" w:themeFillShade="BF"/>
          </w:tcPr>
          <w:p w:rsidR="00713310" w:rsidRDefault="00713310" w:rsidP="0002278D">
            <w:pPr>
              <w:widowControl w:val="0"/>
              <w:adjustRightInd w:val="0"/>
              <w:textAlignment w:val="baseline"/>
              <w:rPr>
                <w:rFonts w:ascii="Arial Narrow" w:hAnsi="Arial Narrow"/>
                <w:b/>
                <w:noProof/>
                <w:color w:val="182801"/>
              </w:rPr>
            </w:pPr>
          </w:p>
          <w:p w:rsidR="00367F3C" w:rsidRDefault="00367F3C" w:rsidP="0002278D">
            <w:pPr>
              <w:widowControl w:val="0"/>
              <w:adjustRightInd w:val="0"/>
              <w:textAlignment w:val="baseline"/>
              <w:rPr>
                <w:rFonts w:ascii="Arial Narrow" w:hAnsi="Arial Narrow"/>
                <w:b/>
                <w:noProof/>
                <w:color w:val="182801"/>
              </w:rPr>
            </w:pPr>
            <w:r>
              <w:rPr>
                <w:noProof/>
              </w:rPr>
              <w:drawing>
                <wp:inline distT="0" distB="0" distL="0" distR="0">
                  <wp:extent cx="3674163" cy="2450883"/>
                  <wp:effectExtent l="19050" t="0" r="2487" b="0"/>
                  <wp:docPr id="42" name="Imagen 4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pic:cNvPicPr>
                            <a:picLocks noChangeAspect="1" noChangeArrowheads="1"/>
                          </pic:cNvPicPr>
                        </pic:nvPicPr>
                        <pic:blipFill>
                          <a:blip r:embed="rId29" cstate="print"/>
                          <a:srcRect/>
                          <a:stretch>
                            <a:fillRect/>
                          </a:stretch>
                        </pic:blipFill>
                        <pic:spPr bwMode="auto">
                          <a:xfrm>
                            <a:off x="0" y="0"/>
                            <a:ext cx="3676325" cy="2452325"/>
                          </a:xfrm>
                          <a:prstGeom prst="rect">
                            <a:avLst/>
                          </a:prstGeom>
                          <a:noFill/>
                          <a:ln w="9525">
                            <a:noFill/>
                            <a:miter lim="800000"/>
                            <a:headEnd/>
                            <a:tailEnd/>
                          </a:ln>
                        </pic:spPr>
                      </pic:pic>
                    </a:graphicData>
                  </a:graphic>
                </wp:inline>
              </w:drawing>
            </w:r>
          </w:p>
          <w:p w:rsidR="00367F3C" w:rsidRDefault="00367F3C" w:rsidP="0002278D">
            <w:pPr>
              <w:widowControl w:val="0"/>
              <w:adjustRightInd w:val="0"/>
              <w:textAlignment w:val="baseline"/>
              <w:rPr>
                <w:rFonts w:ascii="Arial Narrow" w:hAnsi="Arial Narrow"/>
                <w:b/>
                <w:noProof/>
                <w:color w:val="182801"/>
              </w:rPr>
            </w:pPr>
          </w:p>
          <w:p w:rsidR="00367F3C" w:rsidRDefault="00367F3C" w:rsidP="0002278D">
            <w:pPr>
              <w:widowControl w:val="0"/>
              <w:adjustRightInd w:val="0"/>
              <w:textAlignment w:val="baseline"/>
              <w:rPr>
                <w:rFonts w:ascii="Arial Narrow" w:hAnsi="Arial Narrow"/>
                <w:b/>
                <w:noProof/>
                <w:color w:val="182801"/>
              </w:rPr>
            </w:pPr>
          </w:p>
          <w:p w:rsidR="00367F3C" w:rsidRDefault="00367F3C" w:rsidP="0002278D">
            <w:pPr>
              <w:widowControl w:val="0"/>
              <w:adjustRightInd w:val="0"/>
              <w:textAlignment w:val="baseline"/>
              <w:rPr>
                <w:rFonts w:ascii="Arial Narrow" w:hAnsi="Arial Narrow"/>
                <w:b/>
                <w:noProof/>
                <w:color w:val="182801"/>
              </w:rPr>
            </w:pPr>
            <w:r>
              <w:rPr>
                <w:noProof/>
              </w:rPr>
              <w:drawing>
                <wp:inline distT="0" distB="0" distL="0" distR="0">
                  <wp:extent cx="3543300" cy="2365131"/>
                  <wp:effectExtent l="19050" t="0" r="0" b="0"/>
                  <wp:docPr id="43" name="Imagen 4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n"/>
                          <pic:cNvPicPr>
                            <a:picLocks noChangeAspect="1" noChangeArrowheads="1"/>
                          </pic:cNvPicPr>
                        </pic:nvPicPr>
                        <pic:blipFill>
                          <a:blip r:embed="rId30" cstate="print"/>
                          <a:srcRect/>
                          <a:stretch>
                            <a:fillRect/>
                          </a:stretch>
                        </pic:blipFill>
                        <pic:spPr bwMode="auto">
                          <a:xfrm>
                            <a:off x="0" y="0"/>
                            <a:ext cx="3543300" cy="2365131"/>
                          </a:xfrm>
                          <a:prstGeom prst="rect">
                            <a:avLst/>
                          </a:prstGeom>
                          <a:noFill/>
                          <a:ln w="9525">
                            <a:noFill/>
                            <a:miter lim="800000"/>
                            <a:headEnd/>
                            <a:tailEnd/>
                          </a:ln>
                        </pic:spPr>
                      </pic:pic>
                    </a:graphicData>
                  </a:graphic>
                </wp:inline>
              </w:drawing>
            </w:r>
          </w:p>
          <w:p w:rsidR="00367F3C" w:rsidRDefault="00367F3C" w:rsidP="0002278D">
            <w:pPr>
              <w:widowControl w:val="0"/>
              <w:adjustRightInd w:val="0"/>
              <w:textAlignment w:val="baseline"/>
              <w:rPr>
                <w:rFonts w:ascii="Arial Narrow" w:hAnsi="Arial Narrow"/>
                <w:b/>
                <w:noProof/>
                <w:color w:val="182801"/>
              </w:rPr>
            </w:pPr>
          </w:p>
          <w:p w:rsidR="00367F3C" w:rsidRDefault="00367F3C" w:rsidP="0002278D">
            <w:pPr>
              <w:widowControl w:val="0"/>
              <w:adjustRightInd w:val="0"/>
              <w:textAlignment w:val="baseline"/>
              <w:rPr>
                <w:rFonts w:ascii="Arial Narrow" w:hAnsi="Arial Narrow"/>
                <w:b/>
                <w:noProof/>
                <w:color w:val="182801"/>
              </w:rPr>
            </w:pPr>
          </w:p>
          <w:p w:rsidR="00367F3C" w:rsidRDefault="003D7204" w:rsidP="0002278D">
            <w:pPr>
              <w:widowControl w:val="0"/>
              <w:adjustRightInd w:val="0"/>
              <w:textAlignment w:val="baseline"/>
              <w:rPr>
                <w:rFonts w:ascii="Arial Narrow" w:hAnsi="Arial Narrow"/>
                <w:b/>
                <w:noProof/>
                <w:color w:val="182801"/>
              </w:rPr>
            </w:pPr>
            <w:r>
              <w:rPr>
                <w:noProof/>
              </w:rPr>
              <w:drawing>
                <wp:inline distT="0" distB="0" distL="0" distR="0">
                  <wp:extent cx="3640183" cy="1828800"/>
                  <wp:effectExtent l="19050" t="0" r="0" b="0"/>
                  <wp:docPr id="14" name="Imagen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31" cstate="print"/>
                          <a:srcRect/>
                          <a:stretch>
                            <a:fillRect/>
                          </a:stretch>
                        </pic:blipFill>
                        <pic:spPr bwMode="auto">
                          <a:xfrm>
                            <a:off x="0" y="0"/>
                            <a:ext cx="3640183" cy="1828800"/>
                          </a:xfrm>
                          <a:prstGeom prst="rect">
                            <a:avLst/>
                          </a:prstGeom>
                          <a:noFill/>
                          <a:ln w="9525">
                            <a:noFill/>
                            <a:miter lim="800000"/>
                            <a:headEnd/>
                            <a:tailEnd/>
                          </a:ln>
                        </pic:spPr>
                      </pic:pic>
                    </a:graphicData>
                  </a:graphic>
                </wp:inline>
              </w:drawing>
            </w:r>
          </w:p>
          <w:p w:rsidR="00367F3C" w:rsidRDefault="00367F3C" w:rsidP="0002278D">
            <w:pPr>
              <w:widowControl w:val="0"/>
              <w:adjustRightInd w:val="0"/>
              <w:textAlignment w:val="baseline"/>
              <w:rPr>
                <w:rFonts w:ascii="Arial Narrow" w:hAnsi="Arial Narrow"/>
                <w:b/>
                <w:noProof/>
                <w:color w:val="182801"/>
              </w:rPr>
            </w:pPr>
          </w:p>
          <w:p w:rsidR="00367F3C" w:rsidRDefault="00367F3C" w:rsidP="0002278D">
            <w:pPr>
              <w:widowControl w:val="0"/>
              <w:adjustRightInd w:val="0"/>
              <w:textAlignment w:val="baseline"/>
              <w:rPr>
                <w:rFonts w:ascii="Arial Narrow" w:hAnsi="Arial Narrow"/>
                <w:b/>
                <w:noProof/>
                <w:color w:val="182801"/>
              </w:rPr>
            </w:pPr>
          </w:p>
          <w:p w:rsidR="00367F3C" w:rsidRDefault="00367F3C" w:rsidP="0002278D">
            <w:pPr>
              <w:widowControl w:val="0"/>
              <w:adjustRightInd w:val="0"/>
              <w:textAlignment w:val="baseline"/>
              <w:rPr>
                <w:rFonts w:ascii="Arial Narrow" w:hAnsi="Arial Narrow"/>
                <w:b/>
                <w:noProof/>
                <w:color w:val="182801"/>
              </w:rPr>
            </w:pPr>
          </w:p>
          <w:p w:rsidR="00367F3C" w:rsidRDefault="00367F3C" w:rsidP="0002278D">
            <w:pPr>
              <w:widowControl w:val="0"/>
              <w:adjustRightInd w:val="0"/>
              <w:textAlignment w:val="baseline"/>
              <w:rPr>
                <w:rFonts w:ascii="Arial Narrow" w:hAnsi="Arial Narrow"/>
                <w:b/>
                <w:noProof/>
                <w:color w:val="182801"/>
              </w:rPr>
            </w:pPr>
          </w:p>
          <w:p w:rsidR="00367F3C" w:rsidRDefault="003D7204" w:rsidP="0002278D">
            <w:pPr>
              <w:widowControl w:val="0"/>
              <w:adjustRightInd w:val="0"/>
              <w:textAlignment w:val="baseline"/>
              <w:rPr>
                <w:rFonts w:ascii="Arial Narrow" w:hAnsi="Arial Narrow"/>
                <w:b/>
                <w:noProof/>
                <w:color w:val="182801"/>
              </w:rPr>
            </w:pPr>
            <w:r w:rsidRPr="003D7204">
              <w:rPr>
                <w:rFonts w:ascii="Arial Narrow" w:hAnsi="Arial Narrow"/>
                <w:b/>
                <w:noProof/>
                <w:color w:val="182801"/>
              </w:rPr>
              <w:drawing>
                <wp:inline distT="0" distB="0" distL="0" distR="0">
                  <wp:extent cx="3800475" cy="2282801"/>
                  <wp:effectExtent l="19050" t="0" r="9525" b="0"/>
                  <wp:docPr id="11" name="Imagen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32" cstate="print"/>
                          <a:srcRect/>
                          <a:stretch>
                            <a:fillRect/>
                          </a:stretch>
                        </pic:blipFill>
                        <pic:spPr bwMode="auto">
                          <a:xfrm>
                            <a:off x="0" y="0"/>
                            <a:ext cx="3800475" cy="2282801"/>
                          </a:xfrm>
                          <a:prstGeom prst="rect">
                            <a:avLst/>
                          </a:prstGeom>
                          <a:noFill/>
                          <a:ln w="9525">
                            <a:noFill/>
                            <a:miter lim="800000"/>
                            <a:headEnd/>
                            <a:tailEnd/>
                          </a:ln>
                        </pic:spPr>
                      </pic:pic>
                    </a:graphicData>
                  </a:graphic>
                </wp:inline>
              </w:drawing>
            </w:r>
          </w:p>
          <w:p w:rsidR="00367F3C" w:rsidRDefault="00367F3C" w:rsidP="0002278D">
            <w:pPr>
              <w:widowControl w:val="0"/>
              <w:adjustRightInd w:val="0"/>
              <w:textAlignment w:val="baseline"/>
              <w:rPr>
                <w:rFonts w:ascii="Arial Narrow" w:hAnsi="Arial Narrow"/>
                <w:b/>
                <w:noProof/>
                <w:color w:val="182801"/>
              </w:rPr>
            </w:pPr>
          </w:p>
          <w:p w:rsidR="004746D1" w:rsidRDefault="004746D1" w:rsidP="0002278D">
            <w:pPr>
              <w:widowControl w:val="0"/>
              <w:adjustRightInd w:val="0"/>
              <w:textAlignment w:val="baseline"/>
              <w:rPr>
                <w:rFonts w:ascii="Arial Narrow" w:hAnsi="Arial Narrow"/>
                <w:b/>
                <w:noProof/>
                <w:color w:val="182801"/>
              </w:rPr>
            </w:pPr>
          </w:p>
        </w:tc>
        <w:tc>
          <w:tcPr>
            <w:tcW w:w="9261" w:type="dxa"/>
            <w:shd w:val="clear" w:color="auto" w:fill="31849B" w:themeFill="accent5" w:themeFillShade="BF"/>
          </w:tcPr>
          <w:p w:rsidR="00713310" w:rsidRDefault="0002278D" w:rsidP="004746D1">
            <w:pPr>
              <w:widowControl w:val="0"/>
              <w:adjustRightInd w:val="0"/>
              <w:textAlignment w:val="baseline"/>
              <w:rPr>
                <w:rFonts w:ascii="Arial Narrow" w:hAnsi="Arial Narrow"/>
                <w:b/>
                <w:color w:val="182801"/>
              </w:rPr>
            </w:pPr>
            <w:r>
              <w:rPr>
                <w:rFonts w:ascii="Arial Narrow" w:hAnsi="Arial Narrow"/>
                <w:b/>
                <w:color w:val="182801"/>
              </w:rPr>
              <w:lastRenderedPageBreak/>
              <w:t xml:space="preserve">   </w:t>
            </w:r>
            <w:r w:rsidR="004746D1">
              <w:rPr>
                <w:noProof/>
              </w:rPr>
              <w:drawing>
                <wp:inline distT="0" distB="0" distL="0" distR="0">
                  <wp:extent cx="2466975" cy="1645615"/>
                  <wp:effectExtent l="19050" t="0" r="9525" b="0"/>
                  <wp:docPr id="32" name="Imagen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33" cstate="print"/>
                          <a:srcRect/>
                          <a:stretch>
                            <a:fillRect/>
                          </a:stretch>
                        </pic:blipFill>
                        <pic:spPr bwMode="auto">
                          <a:xfrm>
                            <a:off x="0" y="0"/>
                            <a:ext cx="2473858" cy="1650206"/>
                          </a:xfrm>
                          <a:prstGeom prst="rect">
                            <a:avLst/>
                          </a:prstGeom>
                          <a:noFill/>
                          <a:ln w="9525">
                            <a:noFill/>
                            <a:miter lim="800000"/>
                            <a:headEnd/>
                            <a:tailEnd/>
                          </a:ln>
                        </pic:spPr>
                      </pic:pic>
                    </a:graphicData>
                  </a:graphic>
                </wp:inline>
              </w:drawing>
            </w:r>
          </w:p>
          <w:p w:rsidR="004746D1" w:rsidRDefault="004746D1" w:rsidP="004746D1">
            <w:pPr>
              <w:widowControl w:val="0"/>
              <w:adjustRightInd w:val="0"/>
              <w:textAlignment w:val="baseline"/>
              <w:rPr>
                <w:rFonts w:ascii="Arial Narrow" w:hAnsi="Arial Narrow"/>
                <w:b/>
                <w:color w:val="182801"/>
              </w:rPr>
            </w:pPr>
          </w:p>
          <w:p w:rsidR="004746D1" w:rsidRDefault="004746D1" w:rsidP="004746D1">
            <w:pPr>
              <w:widowControl w:val="0"/>
              <w:adjustRightInd w:val="0"/>
              <w:textAlignment w:val="baseline"/>
              <w:rPr>
                <w:rFonts w:ascii="Arial Narrow" w:hAnsi="Arial Narrow"/>
                <w:b/>
                <w:color w:val="182801"/>
              </w:rPr>
            </w:pPr>
          </w:p>
          <w:p w:rsidR="004746D1" w:rsidRDefault="004746D1" w:rsidP="004746D1">
            <w:pPr>
              <w:widowControl w:val="0"/>
              <w:adjustRightInd w:val="0"/>
              <w:textAlignment w:val="baseline"/>
              <w:rPr>
                <w:rFonts w:ascii="Arial Narrow" w:hAnsi="Arial Narrow"/>
                <w:b/>
                <w:color w:val="182801"/>
              </w:rPr>
            </w:pPr>
          </w:p>
          <w:p w:rsidR="004746D1" w:rsidRDefault="004746D1" w:rsidP="004746D1">
            <w:pPr>
              <w:widowControl w:val="0"/>
              <w:adjustRightInd w:val="0"/>
              <w:textAlignment w:val="baseline"/>
              <w:rPr>
                <w:rFonts w:ascii="Arial Narrow" w:hAnsi="Arial Narrow"/>
                <w:b/>
                <w:color w:val="182801"/>
              </w:rPr>
            </w:pPr>
          </w:p>
          <w:p w:rsidR="004746D1" w:rsidRDefault="004746D1" w:rsidP="004746D1">
            <w:pPr>
              <w:widowControl w:val="0"/>
              <w:adjustRightInd w:val="0"/>
              <w:textAlignment w:val="baseline"/>
              <w:rPr>
                <w:rFonts w:ascii="Arial Narrow" w:hAnsi="Arial Narrow"/>
                <w:b/>
                <w:color w:val="182801"/>
              </w:rPr>
            </w:pPr>
          </w:p>
          <w:p w:rsidR="004746D1" w:rsidRDefault="004746D1" w:rsidP="004746D1">
            <w:pPr>
              <w:widowControl w:val="0"/>
              <w:adjustRightInd w:val="0"/>
              <w:textAlignment w:val="baseline"/>
              <w:rPr>
                <w:rFonts w:ascii="Arial Narrow" w:hAnsi="Arial Narrow"/>
                <w:b/>
                <w:color w:val="182801"/>
              </w:rPr>
            </w:pPr>
          </w:p>
          <w:p w:rsidR="004746D1" w:rsidRDefault="004746D1" w:rsidP="004746D1">
            <w:pPr>
              <w:widowControl w:val="0"/>
              <w:adjustRightInd w:val="0"/>
              <w:textAlignment w:val="baseline"/>
              <w:rPr>
                <w:rFonts w:ascii="Arial Narrow" w:hAnsi="Arial Narrow"/>
                <w:b/>
                <w:color w:val="182801"/>
              </w:rPr>
            </w:pPr>
          </w:p>
          <w:p w:rsidR="003D7204" w:rsidRDefault="003D7204" w:rsidP="004746D1">
            <w:pPr>
              <w:widowControl w:val="0"/>
              <w:adjustRightInd w:val="0"/>
              <w:textAlignment w:val="baseline"/>
              <w:rPr>
                <w:noProof/>
              </w:rPr>
            </w:pPr>
            <w:r w:rsidRPr="003D7204">
              <w:rPr>
                <w:noProof/>
              </w:rPr>
              <w:drawing>
                <wp:inline distT="0" distB="0" distL="0" distR="0">
                  <wp:extent cx="3048000" cy="2032000"/>
                  <wp:effectExtent l="19050" t="0" r="0" b="0"/>
                  <wp:docPr id="16" name="Imagen 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pic:cNvPicPr>
                            <a:picLocks noChangeAspect="1" noChangeArrowheads="1"/>
                          </pic:cNvPicPr>
                        </pic:nvPicPr>
                        <pic:blipFill>
                          <a:blip r:embed="rId34" cstate="print"/>
                          <a:srcRect/>
                          <a:stretch>
                            <a:fillRect/>
                          </a:stretch>
                        </pic:blipFill>
                        <pic:spPr bwMode="auto">
                          <a:xfrm>
                            <a:off x="0" y="0"/>
                            <a:ext cx="3048000" cy="2032000"/>
                          </a:xfrm>
                          <a:prstGeom prst="rect">
                            <a:avLst/>
                          </a:prstGeom>
                          <a:noFill/>
                          <a:ln w="9525">
                            <a:noFill/>
                            <a:miter lim="800000"/>
                            <a:headEnd/>
                            <a:tailEnd/>
                          </a:ln>
                        </pic:spPr>
                      </pic:pic>
                    </a:graphicData>
                  </a:graphic>
                </wp:inline>
              </w:drawing>
            </w:r>
          </w:p>
          <w:p w:rsidR="004746D1" w:rsidRDefault="004746D1"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Pr="00BF0A02" w:rsidRDefault="003D7204" w:rsidP="004746D1">
            <w:pPr>
              <w:widowControl w:val="0"/>
              <w:adjustRightInd w:val="0"/>
              <w:textAlignment w:val="baseline"/>
              <w:rPr>
                <w:rFonts w:ascii="Arial Narrow" w:hAnsi="Arial Narrow"/>
                <w:b/>
                <w:color w:val="182801"/>
              </w:rPr>
            </w:pPr>
            <w:r w:rsidRPr="003D7204">
              <w:rPr>
                <w:noProof/>
              </w:rPr>
              <w:drawing>
                <wp:inline distT="0" distB="0" distL="0" distR="0">
                  <wp:extent cx="3074443" cy="2028825"/>
                  <wp:effectExtent l="19050" t="0" r="0" b="0"/>
                  <wp:docPr id="19" name="Imagen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35" cstate="print"/>
                          <a:srcRect/>
                          <a:stretch>
                            <a:fillRect/>
                          </a:stretch>
                        </pic:blipFill>
                        <pic:spPr bwMode="auto">
                          <a:xfrm>
                            <a:off x="0" y="0"/>
                            <a:ext cx="3076622" cy="2030263"/>
                          </a:xfrm>
                          <a:prstGeom prst="rect">
                            <a:avLst/>
                          </a:prstGeom>
                          <a:noFill/>
                          <a:ln w="9525">
                            <a:noFill/>
                            <a:miter lim="800000"/>
                            <a:headEnd/>
                            <a:tailEnd/>
                          </a:ln>
                        </pic:spPr>
                      </pic:pic>
                    </a:graphicData>
                  </a:graphic>
                </wp:inline>
              </w:drawing>
            </w:r>
          </w:p>
        </w:tc>
      </w:tr>
    </w:tbl>
    <w:p w:rsidR="004B2643" w:rsidRPr="004B2643" w:rsidRDefault="004B2643" w:rsidP="004B2643">
      <w:pPr>
        <w:rPr>
          <w:rFonts w:ascii="Arial Narrow" w:hAnsi="Arial Narrow"/>
          <w:b/>
          <w:bCs/>
          <w:sz w:val="24"/>
          <w:szCs w:val="24"/>
          <w:u w:val="single"/>
        </w:rPr>
      </w:pPr>
      <w:r w:rsidRPr="004B2643">
        <w:rPr>
          <w:rFonts w:ascii="Arial Narrow" w:hAnsi="Arial Narrow"/>
          <w:b/>
          <w:bCs/>
          <w:sz w:val="24"/>
          <w:szCs w:val="24"/>
          <w:u w:val="single"/>
        </w:rPr>
        <w:lastRenderedPageBreak/>
        <w:t>Abril 2012</w:t>
      </w:r>
    </w:p>
    <w:p w:rsidR="004B2643" w:rsidRDefault="004B2643" w:rsidP="004B2643">
      <w:pPr>
        <w:widowControl w:val="0"/>
        <w:adjustRightInd w:val="0"/>
        <w:textAlignment w:val="baseline"/>
        <w:rPr>
          <w:rFonts w:ascii="Arial Narrow" w:hAnsi="Arial Narrow"/>
          <w:b/>
          <w:color w:val="182801"/>
          <w:sz w:val="24"/>
          <w:szCs w:val="24"/>
        </w:rPr>
      </w:pPr>
      <w:r w:rsidRPr="004B2643">
        <w:rPr>
          <w:rFonts w:ascii="Arial Narrow" w:hAnsi="Arial Narrow"/>
          <w:b/>
          <w:color w:val="182801"/>
          <w:sz w:val="24"/>
          <w:szCs w:val="24"/>
        </w:rPr>
        <w:t>Colaboración en la edición del libro “</w:t>
      </w:r>
      <w:r w:rsidRPr="00AF4F9E">
        <w:rPr>
          <w:rFonts w:ascii="Arial Narrow" w:hAnsi="Arial Narrow"/>
          <w:b/>
          <w:i/>
          <w:color w:val="182801"/>
          <w:sz w:val="28"/>
          <w:szCs w:val="28"/>
        </w:rPr>
        <w:t>Descubriendo Andalucía. Entre rutas y recetas con corazón</w:t>
      </w:r>
      <w:r w:rsidRPr="004B2643">
        <w:rPr>
          <w:rFonts w:ascii="Arial Narrow" w:hAnsi="Arial Narrow"/>
          <w:b/>
          <w:color w:val="182801"/>
          <w:sz w:val="24"/>
          <w:szCs w:val="24"/>
        </w:rPr>
        <w:t>”</w:t>
      </w:r>
      <w:r w:rsidR="00AF4F9E">
        <w:rPr>
          <w:rFonts w:ascii="Arial Narrow" w:hAnsi="Arial Narrow"/>
          <w:b/>
          <w:color w:val="182801"/>
          <w:sz w:val="24"/>
          <w:szCs w:val="24"/>
        </w:rPr>
        <w:t xml:space="preserve"> para la celebración del X Foro Ib</w:t>
      </w:r>
      <w:r w:rsidR="00AF4F9E">
        <w:rPr>
          <w:rFonts w:ascii="Arial Narrow" w:hAnsi="Arial Narrow"/>
          <w:b/>
          <w:color w:val="182801"/>
          <w:sz w:val="24"/>
          <w:szCs w:val="24"/>
        </w:rPr>
        <w:t>e</w:t>
      </w:r>
      <w:r w:rsidR="00AF4F9E">
        <w:rPr>
          <w:rFonts w:ascii="Arial Narrow" w:hAnsi="Arial Narrow"/>
          <w:b/>
          <w:color w:val="182801"/>
          <w:sz w:val="24"/>
          <w:szCs w:val="24"/>
        </w:rPr>
        <w:t>roamericano de Cardiología celebrado en la ciudad de Cádiz.</w:t>
      </w:r>
    </w:p>
    <w:p w:rsidR="00AF4F9E" w:rsidRDefault="00AF4F9E" w:rsidP="004B2643">
      <w:pPr>
        <w:widowControl w:val="0"/>
        <w:adjustRightInd w:val="0"/>
        <w:textAlignment w:val="baseline"/>
        <w:rPr>
          <w:rFonts w:ascii="Arial Narrow" w:hAnsi="Arial Narrow"/>
          <w:b/>
          <w:color w:val="182801"/>
          <w:sz w:val="24"/>
          <w:szCs w:val="24"/>
        </w:rPr>
      </w:pPr>
    </w:p>
    <w:p w:rsidR="004B2643" w:rsidRDefault="004B2643" w:rsidP="004B2643">
      <w:pPr>
        <w:widowControl w:val="0"/>
        <w:adjustRightInd w:val="0"/>
        <w:textAlignment w:val="baseline"/>
        <w:rPr>
          <w:rFonts w:ascii="Arial Narrow" w:hAnsi="Arial Narrow"/>
          <w:b/>
          <w:color w:val="182801"/>
          <w:sz w:val="24"/>
          <w:szCs w:val="24"/>
        </w:rPr>
      </w:pPr>
      <w:r>
        <w:rPr>
          <w:rFonts w:ascii="Arial Narrow" w:hAnsi="Arial Narrow"/>
          <w:b/>
          <w:color w:val="182801"/>
          <w:sz w:val="24"/>
          <w:szCs w:val="24"/>
        </w:rPr>
        <w:t>Como Presidenta de APAM, Mª Victoria Martín colaboró</w:t>
      </w:r>
      <w:r w:rsidR="00AF4F9E">
        <w:rPr>
          <w:rFonts w:ascii="Arial Narrow" w:hAnsi="Arial Narrow"/>
          <w:b/>
          <w:color w:val="182801"/>
          <w:sz w:val="24"/>
          <w:szCs w:val="24"/>
        </w:rPr>
        <w:t xml:space="preserve"> en este libro</w:t>
      </w:r>
      <w:r>
        <w:rPr>
          <w:rFonts w:ascii="Arial Narrow" w:hAnsi="Arial Narrow"/>
          <w:b/>
          <w:color w:val="182801"/>
          <w:sz w:val="24"/>
          <w:szCs w:val="24"/>
        </w:rPr>
        <w:t xml:space="preserve"> aportando una receta </w:t>
      </w:r>
      <w:proofErr w:type="spellStart"/>
      <w:r>
        <w:rPr>
          <w:rFonts w:ascii="Arial Narrow" w:hAnsi="Arial Narrow"/>
          <w:b/>
          <w:color w:val="182801"/>
          <w:sz w:val="24"/>
          <w:szCs w:val="24"/>
        </w:rPr>
        <w:t>cardiosaludable</w:t>
      </w:r>
      <w:proofErr w:type="spellEnd"/>
      <w:r>
        <w:rPr>
          <w:rFonts w:ascii="Arial Narrow" w:hAnsi="Arial Narrow"/>
          <w:b/>
          <w:color w:val="182801"/>
          <w:sz w:val="24"/>
          <w:szCs w:val="24"/>
        </w:rPr>
        <w:t>, así como una ruta del paciente</w:t>
      </w:r>
      <w:r w:rsidR="00AF4F9E">
        <w:rPr>
          <w:rFonts w:ascii="Arial Narrow" w:hAnsi="Arial Narrow"/>
          <w:b/>
          <w:color w:val="182801"/>
          <w:sz w:val="24"/>
          <w:szCs w:val="24"/>
        </w:rPr>
        <w:t>.</w:t>
      </w:r>
      <w:r>
        <w:rPr>
          <w:rFonts w:ascii="Arial Narrow" w:hAnsi="Arial Narrow"/>
          <w:b/>
          <w:color w:val="182801"/>
          <w:sz w:val="24"/>
          <w:szCs w:val="24"/>
        </w:rPr>
        <w:t xml:space="preserve"> </w:t>
      </w:r>
    </w:p>
    <w:p w:rsidR="008026B1" w:rsidRPr="008026B1" w:rsidRDefault="008026B1" w:rsidP="008026B1">
      <w:pPr>
        <w:rPr>
          <w:rFonts w:ascii="Arial Narrow" w:hAnsi="Arial Narrow"/>
          <w:b/>
          <w:color w:val="000000" w:themeColor="text1"/>
          <w:sz w:val="24"/>
          <w:szCs w:val="24"/>
        </w:rPr>
      </w:pPr>
      <w:r w:rsidRPr="008026B1">
        <w:rPr>
          <w:rFonts w:ascii="Arial Narrow" w:hAnsi="Arial Narrow"/>
          <w:b/>
          <w:color w:val="000000" w:themeColor="text1"/>
          <w:sz w:val="24"/>
          <w:szCs w:val="24"/>
        </w:rPr>
        <w:t xml:space="preserve">Receta </w:t>
      </w:r>
      <w:proofErr w:type="spellStart"/>
      <w:r w:rsidRPr="008026B1">
        <w:rPr>
          <w:rFonts w:ascii="Arial Narrow" w:hAnsi="Arial Narrow"/>
          <w:b/>
          <w:color w:val="000000" w:themeColor="text1"/>
          <w:sz w:val="24"/>
          <w:szCs w:val="24"/>
        </w:rPr>
        <w:t>Cardiosaludable</w:t>
      </w:r>
      <w:proofErr w:type="spellEnd"/>
    </w:p>
    <w:p w:rsidR="008026B1" w:rsidRDefault="008026B1" w:rsidP="008026B1">
      <w:pPr>
        <w:rPr>
          <w:b/>
          <w:color w:val="000000" w:themeColor="text1"/>
          <w:sz w:val="18"/>
          <w:szCs w:val="18"/>
        </w:rPr>
      </w:pPr>
    </w:p>
    <w:p w:rsidR="008026B1" w:rsidRPr="00D03412" w:rsidRDefault="008026B1" w:rsidP="008026B1">
      <w:pPr>
        <w:rPr>
          <w:b/>
          <w:color w:val="000000" w:themeColor="text1"/>
          <w:sz w:val="18"/>
          <w:szCs w:val="18"/>
        </w:rPr>
      </w:pPr>
      <w:r w:rsidRPr="00D03412">
        <w:rPr>
          <w:b/>
          <w:color w:val="000000" w:themeColor="text1"/>
          <w:sz w:val="18"/>
          <w:szCs w:val="18"/>
        </w:rPr>
        <w:t>Cazuela de Fideos con Almejas  y gambas</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 xml:space="preserve">Ingredientes: 1/2 kg. </w:t>
      </w:r>
      <w:proofErr w:type="gramStart"/>
      <w:r w:rsidRPr="00D03412">
        <w:rPr>
          <w:color w:val="000000" w:themeColor="text1"/>
          <w:sz w:val="18"/>
          <w:szCs w:val="18"/>
        </w:rPr>
        <w:t>de</w:t>
      </w:r>
      <w:proofErr w:type="gramEnd"/>
      <w:r w:rsidRPr="00D03412">
        <w:rPr>
          <w:color w:val="000000" w:themeColor="text1"/>
          <w:sz w:val="18"/>
          <w:szCs w:val="18"/>
        </w:rPr>
        <w:t xml:space="preserve"> almejas, 1/4 kg. </w:t>
      </w:r>
      <w:proofErr w:type="gramStart"/>
      <w:r w:rsidRPr="00D03412">
        <w:rPr>
          <w:color w:val="000000" w:themeColor="text1"/>
          <w:sz w:val="18"/>
          <w:szCs w:val="18"/>
        </w:rPr>
        <w:t>de</w:t>
      </w:r>
      <w:proofErr w:type="gramEnd"/>
      <w:r w:rsidRPr="00D03412">
        <w:rPr>
          <w:color w:val="000000" w:themeColor="text1"/>
          <w:sz w:val="18"/>
          <w:szCs w:val="18"/>
        </w:rPr>
        <w:t xml:space="preserve"> gambas, 1/2 kg. </w:t>
      </w:r>
      <w:proofErr w:type="gramStart"/>
      <w:r w:rsidRPr="00D03412">
        <w:rPr>
          <w:color w:val="000000" w:themeColor="text1"/>
          <w:sz w:val="18"/>
          <w:szCs w:val="18"/>
        </w:rPr>
        <w:t>de</w:t>
      </w:r>
      <w:proofErr w:type="gramEnd"/>
      <w:r w:rsidRPr="00D03412">
        <w:rPr>
          <w:color w:val="000000" w:themeColor="text1"/>
          <w:sz w:val="18"/>
          <w:szCs w:val="18"/>
        </w:rPr>
        <w:t xml:space="preserve"> alcachofas, 2 tomates, 1 pimiento, 1 cebolla, 2 ajos, perejil, hierbabuena, 200 grs. fideos, azafrán, pimentón, aceite y sal.</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Preparación:</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Se sofríen en aceite de oliva los tomates pelados, el pimiento, la cebolla y  los ajos durante  10 minutos aproximadamente, se le añade el pimentón y se tritura.</w:t>
      </w:r>
    </w:p>
    <w:p w:rsidR="008026B1" w:rsidRPr="00D03412" w:rsidRDefault="008026B1" w:rsidP="008026B1">
      <w:pPr>
        <w:rPr>
          <w:color w:val="000000" w:themeColor="text1"/>
          <w:sz w:val="18"/>
          <w:szCs w:val="18"/>
        </w:rPr>
      </w:pPr>
    </w:p>
    <w:p w:rsidR="008026B1" w:rsidRPr="00D03412" w:rsidRDefault="008026B1" w:rsidP="008026B1">
      <w:pPr>
        <w:rPr>
          <w:color w:val="000000" w:themeColor="text1"/>
          <w:sz w:val="18"/>
          <w:szCs w:val="18"/>
        </w:rPr>
      </w:pPr>
      <w:r w:rsidRPr="00D03412">
        <w:rPr>
          <w:color w:val="000000" w:themeColor="text1"/>
          <w:sz w:val="18"/>
          <w:szCs w:val="18"/>
        </w:rPr>
        <w:t>Entonces se vuelca en la cazuela junto con las alcachofas troceadas en láminas y las almejas.</w:t>
      </w:r>
    </w:p>
    <w:p w:rsidR="008026B1" w:rsidRPr="00D03412" w:rsidRDefault="008026B1" w:rsidP="008026B1">
      <w:pPr>
        <w:rPr>
          <w:color w:val="000000" w:themeColor="text1"/>
          <w:sz w:val="18"/>
          <w:szCs w:val="18"/>
        </w:rPr>
      </w:pPr>
      <w:r w:rsidRPr="00D03412">
        <w:rPr>
          <w:color w:val="000000" w:themeColor="text1"/>
          <w:sz w:val="18"/>
          <w:szCs w:val="18"/>
        </w:rPr>
        <w:t>Se rehoga todo hasta que se abran las almejas. Cuando estén abiertas se vierte la cantidad de agua adecuada, sal, azafrán y un ramito atado de hierbabuena y perejil, para poder sacarlo antes de servir en la mesa.</w:t>
      </w:r>
    </w:p>
    <w:p w:rsidR="008026B1" w:rsidRPr="00D03412" w:rsidRDefault="008026B1" w:rsidP="008026B1">
      <w:pPr>
        <w:rPr>
          <w:color w:val="000000" w:themeColor="text1"/>
          <w:sz w:val="18"/>
          <w:szCs w:val="18"/>
        </w:rPr>
      </w:pPr>
      <w:r w:rsidRPr="00D03412">
        <w:rPr>
          <w:color w:val="000000" w:themeColor="text1"/>
          <w:sz w:val="18"/>
          <w:szCs w:val="18"/>
        </w:rPr>
        <w:t>Se agregan los fideos, las gambas y algunas papas peladas y cortadas en trozos medianos.</w:t>
      </w:r>
    </w:p>
    <w:p w:rsidR="008026B1" w:rsidRPr="00D03412" w:rsidRDefault="008026B1" w:rsidP="008026B1">
      <w:pPr>
        <w:rPr>
          <w:color w:val="000000" w:themeColor="text1"/>
          <w:sz w:val="18"/>
          <w:szCs w:val="18"/>
        </w:rPr>
      </w:pPr>
      <w:r w:rsidRPr="00D03412">
        <w:rPr>
          <w:color w:val="000000" w:themeColor="text1"/>
          <w:sz w:val="18"/>
          <w:szCs w:val="18"/>
        </w:rPr>
        <w:t>Se hierve a fuego lento hasta que los fideos estén en su punto.</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b/>
          <w:color w:val="000000" w:themeColor="text1"/>
          <w:sz w:val="18"/>
          <w:szCs w:val="18"/>
        </w:rPr>
      </w:pPr>
      <w:r w:rsidRPr="00D03412">
        <w:rPr>
          <w:b/>
          <w:color w:val="000000" w:themeColor="text1"/>
          <w:sz w:val="18"/>
          <w:szCs w:val="18"/>
        </w:rPr>
        <w:t>Solomillo Ibérico al Romero con  crema de Manzana</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Ingredientes: 1 solomillo de cerdo ibérico de 400 grs., 1/2 kg. </w:t>
      </w:r>
      <w:proofErr w:type="gramStart"/>
      <w:r w:rsidRPr="00D03412">
        <w:rPr>
          <w:color w:val="000000" w:themeColor="text1"/>
          <w:sz w:val="18"/>
          <w:szCs w:val="18"/>
        </w:rPr>
        <w:t>de</w:t>
      </w:r>
      <w:proofErr w:type="gramEnd"/>
      <w:r w:rsidRPr="00D03412">
        <w:rPr>
          <w:color w:val="000000" w:themeColor="text1"/>
          <w:sz w:val="18"/>
          <w:szCs w:val="18"/>
        </w:rPr>
        <w:t xml:space="preserve"> manzanas reineta, 1 cucharada de tomillo, 1 cucharada de romero, aceite de oliva, sal y pimienta.</w:t>
      </w:r>
    </w:p>
    <w:p w:rsidR="008026B1" w:rsidRPr="00D03412" w:rsidRDefault="008026B1" w:rsidP="008026B1">
      <w:pPr>
        <w:rPr>
          <w:color w:val="000000" w:themeColor="text1"/>
          <w:sz w:val="18"/>
          <w:szCs w:val="18"/>
        </w:rPr>
      </w:pPr>
      <w:r w:rsidRPr="00D03412">
        <w:rPr>
          <w:color w:val="000000" w:themeColor="text1"/>
          <w:sz w:val="18"/>
          <w:szCs w:val="18"/>
        </w:rPr>
        <w:t>Salsa. 125 ml. leche evaporada ideal, 125 ml. vino de Málaga y pimienta. </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 Preparación: </w:t>
      </w:r>
    </w:p>
    <w:p w:rsidR="008026B1" w:rsidRPr="00D03412" w:rsidRDefault="008026B1" w:rsidP="008026B1">
      <w:pPr>
        <w:rPr>
          <w:color w:val="000000" w:themeColor="text1"/>
          <w:sz w:val="18"/>
          <w:szCs w:val="18"/>
        </w:rPr>
      </w:pPr>
      <w:r w:rsidRPr="00D03412">
        <w:rPr>
          <w:color w:val="000000" w:themeColor="text1"/>
          <w:sz w:val="18"/>
          <w:szCs w:val="18"/>
        </w:rPr>
        <w:t> Salpimentar bien el solomillo.</w:t>
      </w:r>
    </w:p>
    <w:p w:rsidR="008026B1" w:rsidRPr="00D03412" w:rsidRDefault="008026B1" w:rsidP="008026B1">
      <w:pPr>
        <w:rPr>
          <w:color w:val="000000" w:themeColor="text1"/>
          <w:sz w:val="18"/>
          <w:szCs w:val="18"/>
        </w:rPr>
      </w:pPr>
      <w:r w:rsidRPr="00D03412">
        <w:rPr>
          <w:color w:val="000000" w:themeColor="text1"/>
          <w:sz w:val="18"/>
          <w:szCs w:val="18"/>
        </w:rPr>
        <w:t>Colocarlo en una fuente de horno, untarlo con una mezcla de aceite, tomillo y romero. Meter en el horno precalentado a 200º C. unos 15 minutos, hasta que quede dorado.</w:t>
      </w:r>
    </w:p>
    <w:p w:rsidR="008026B1" w:rsidRPr="00D03412" w:rsidRDefault="008026B1" w:rsidP="008026B1">
      <w:pPr>
        <w:rPr>
          <w:color w:val="000000" w:themeColor="text1"/>
          <w:sz w:val="18"/>
          <w:szCs w:val="18"/>
        </w:rPr>
      </w:pPr>
      <w:r w:rsidRPr="00D03412">
        <w:rPr>
          <w:color w:val="000000" w:themeColor="text1"/>
          <w:sz w:val="18"/>
          <w:szCs w:val="18"/>
        </w:rPr>
        <w:t>Darle la vuelta y repetir la operación.</w:t>
      </w:r>
    </w:p>
    <w:p w:rsidR="008026B1" w:rsidRPr="00D03412" w:rsidRDefault="008026B1" w:rsidP="008026B1">
      <w:pPr>
        <w:rPr>
          <w:color w:val="000000" w:themeColor="text1"/>
          <w:sz w:val="18"/>
          <w:szCs w:val="18"/>
        </w:rPr>
      </w:pPr>
      <w:r w:rsidRPr="00D03412">
        <w:rPr>
          <w:color w:val="000000" w:themeColor="text1"/>
          <w:sz w:val="18"/>
          <w:szCs w:val="18"/>
        </w:rPr>
        <w:t>Pelar y trocear las manzanas en rodajas y ponerlas al horno junto al solomillo.</w:t>
      </w:r>
    </w:p>
    <w:p w:rsidR="008026B1" w:rsidRPr="00D03412" w:rsidRDefault="008026B1" w:rsidP="008026B1">
      <w:pPr>
        <w:rPr>
          <w:color w:val="000000" w:themeColor="text1"/>
          <w:sz w:val="18"/>
          <w:szCs w:val="18"/>
        </w:rPr>
      </w:pPr>
      <w:r w:rsidRPr="00D03412">
        <w:rPr>
          <w:color w:val="000000" w:themeColor="text1"/>
          <w:sz w:val="18"/>
          <w:szCs w:val="18"/>
        </w:rPr>
        <w:t>Una vez hecho el solomillo, sacar las manzanas y triturarlas añadiendo 125 ml. de vino de Málaga, 125 ml. de leche evaporada Ideal y pimienta. Verter la salsa sobre el solomillo.</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Guarnición:</w:t>
      </w:r>
    </w:p>
    <w:p w:rsidR="008026B1" w:rsidRPr="00D03412" w:rsidRDefault="008026B1" w:rsidP="008026B1">
      <w:pPr>
        <w:rPr>
          <w:color w:val="000000" w:themeColor="text1"/>
          <w:sz w:val="18"/>
          <w:szCs w:val="18"/>
        </w:rPr>
      </w:pPr>
      <w:r w:rsidRPr="00D03412">
        <w:rPr>
          <w:color w:val="000000" w:themeColor="text1"/>
          <w:sz w:val="18"/>
          <w:szCs w:val="18"/>
        </w:rPr>
        <w:t>Pelar y  trocear dos manzanas en rodajas ni muy finas ni gruesas, poner en un plato con una pincelada de aceite de oliva y canela en polvo.</w:t>
      </w:r>
    </w:p>
    <w:p w:rsidR="008026B1" w:rsidRPr="00D03412" w:rsidRDefault="008026B1" w:rsidP="008026B1">
      <w:pPr>
        <w:rPr>
          <w:color w:val="000000" w:themeColor="text1"/>
          <w:sz w:val="18"/>
          <w:szCs w:val="18"/>
        </w:rPr>
      </w:pPr>
      <w:r w:rsidRPr="00D03412">
        <w:rPr>
          <w:color w:val="000000" w:themeColor="text1"/>
          <w:sz w:val="18"/>
          <w:szCs w:val="18"/>
        </w:rPr>
        <w:t>Calentarlas en el microondas unos cuarenta segundos.</w:t>
      </w:r>
    </w:p>
    <w:p w:rsidR="008026B1" w:rsidRPr="00D03412" w:rsidRDefault="008026B1" w:rsidP="008026B1">
      <w:pPr>
        <w:rPr>
          <w:color w:val="000000" w:themeColor="text1"/>
          <w:sz w:val="18"/>
          <w:szCs w:val="18"/>
        </w:rPr>
      </w:pPr>
      <w:r w:rsidRPr="00D03412">
        <w:rPr>
          <w:color w:val="000000" w:themeColor="text1"/>
          <w:sz w:val="18"/>
          <w:szCs w:val="18"/>
        </w:rPr>
        <w:t>Acompañar al solomillo.</w:t>
      </w:r>
    </w:p>
    <w:p w:rsidR="008026B1" w:rsidRPr="00D03412" w:rsidRDefault="008026B1" w:rsidP="008026B1">
      <w:pPr>
        <w:rPr>
          <w:b/>
          <w:color w:val="000000" w:themeColor="text1"/>
          <w:sz w:val="18"/>
          <w:szCs w:val="18"/>
        </w:rPr>
      </w:pPr>
      <w:r w:rsidRPr="00D03412">
        <w:rPr>
          <w:color w:val="000000" w:themeColor="text1"/>
          <w:sz w:val="18"/>
          <w:szCs w:val="18"/>
        </w:rPr>
        <w:lastRenderedPageBreak/>
        <w:t> </w:t>
      </w:r>
      <w:r w:rsidRPr="00D03412">
        <w:rPr>
          <w:b/>
          <w:color w:val="000000" w:themeColor="text1"/>
          <w:sz w:val="18"/>
          <w:szCs w:val="18"/>
        </w:rPr>
        <w:t>Ensalada Malagueña con alcachofas</w:t>
      </w:r>
    </w:p>
    <w:p w:rsidR="008026B1" w:rsidRPr="00D03412" w:rsidRDefault="008026B1" w:rsidP="008026B1">
      <w:pPr>
        <w:rPr>
          <w:b/>
          <w:color w:val="000000" w:themeColor="text1"/>
          <w:sz w:val="18"/>
          <w:szCs w:val="18"/>
        </w:rPr>
      </w:pPr>
      <w:r w:rsidRPr="00D03412">
        <w:rPr>
          <w:b/>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Ingredientes:</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1 Patata cocida y troceada en rodajas, lechuga, escarola achicoria, canónigos, caballa o atún, 2 alcachofas laminadas, dos dientes de ajo, aceitunas, 1 pimiento del piquillo, aceite de oliva, vinagre y sal.</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En una bandeja se colocan las patatas cocidas en la base, y por encima la mezcla de hojas verdes y los trozos de caballa o atún.</w:t>
      </w:r>
    </w:p>
    <w:p w:rsidR="008026B1" w:rsidRPr="00D03412" w:rsidRDefault="008026B1" w:rsidP="008026B1">
      <w:pPr>
        <w:rPr>
          <w:color w:val="000000" w:themeColor="text1"/>
          <w:sz w:val="18"/>
          <w:szCs w:val="18"/>
        </w:rPr>
      </w:pPr>
      <w:r w:rsidRPr="00D03412">
        <w:rPr>
          <w:color w:val="000000" w:themeColor="text1"/>
          <w:sz w:val="18"/>
          <w:szCs w:val="18"/>
        </w:rPr>
        <w:t xml:space="preserve">Se fríen con aceite de oliva las alcachofas y los ajos laminados,  añadiéndoselo a la ensalada. </w:t>
      </w:r>
    </w:p>
    <w:p w:rsidR="008026B1" w:rsidRPr="00D03412" w:rsidRDefault="008026B1" w:rsidP="008026B1">
      <w:pPr>
        <w:rPr>
          <w:color w:val="000000" w:themeColor="text1"/>
          <w:sz w:val="18"/>
          <w:szCs w:val="18"/>
        </w:rPr>
      </w:pPr>
      <w:r w:rsidRPr="00D03412">
        <w:rPr>
          <w:color w:val="000000" w:themeColor="text1"/>
          <w:sz w:val="18"/>
          <w:szCs w:val="18"/>
        </w:rPr>
        <w:t>Todo se sazona con sal, vinagre y el aceite de la fritura, adornándola con las aceitunas y unas tiras de pimientos del piquillo.  </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b/>
          <w:color w:val="000000" w:themeColor="text1"/>
          <w:sz w:val="18"/>
          <w:szCs w:val="18"/>
        </w:rPr>
        <w:t>Naranjas al Vino de los Montes de  Málaga con Fresas</w:t>
      </w:r>
      <w:r w:rsidRPr="00D03412">
        <w:rPr>
          <w:color w:val="000000" w:themeColor="text1"/>
          <w:sz w:val="18"/>
          <w:szCs w:val="18"/>
        </w:rPr>
        <w:t>.</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Ingredientes:</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2 Naranjas, 5 fresones, 2 cucharadas de mermelada de higos, 1 palo de canela,  200 ml. de vino de los montes, el zumo de dos naranjas y almendras picadas.</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Preparación:</w:t>
      </w:r>
    </w:p>
    <w:p w:rsidR="008026B1" w:rsidRPr="00D03412" w:rsidRDefault="008026B1" w:rsidP="008026B1">
      <w:pPr>
        <w:rPr>
          <w:color w:val="000000" w:themeColor="text1"/>
          <w:sz w:val="18"/>
          <w:szCs w:val="18"/>
        </w:rPr>
      </w:pPr>
      <w:r w:rsidRPr="00D03412">
        <w:rPr>
          <w:color w:val="000000" w:themeColor="text1"/>
          <w:sz w:val="18"/>
          <w:szCs w:val="18"/>
        </w:rPr>
        <w:t> </w:t>
      </w:r>
    </w:p>
    <w:p w:rsidR="008026B1" w:rsidRPr="00D03412" w:rsidRDefault="008026B1" w:rsidP="008026B1">
      <w:pPr>
        <w:rPr>
          <w:color w:val="000000" w:themeColor="text1"/>
          <w:sz w:val="18"/>
          <w:szCs w:val="18"/>
        </w:rPr>
      </w:pPr>
      <w:r w:rsidRPr="00D03412">
        <w:rPr>
          <w:color w:val="000000" w:themeColor="text1"/>
          <w:sz w:val="18"/>
          <w:szCs w:val="18"/>
        </w:rPr>
        <w:t>Se pelan las naranjas y se cortan en rodajas medianas.</w:t>
      </w:r>
    </w:p>
    <w:p w:rsidR="008026B1" w:rsidRPr="00D03412" w:rsidRDefault="008026B1" w:rsidP="008026B1">
      <w:pPr>
        <w:rPr>
          <w:color w:val="000000" w:themeColor="text1"/>
          <w:sz w:val="18"/>
          <w:szCs w:val="18"/>
        </w:rPr>
      </w:pPr>
      <w:r w:rsidRPr="00D03412">
        <w:rPr>
          <w:color w:val="000000" w:themeColor="text1"/>
          <w:sz w:val="18"/>
          <w:szCs w:val="18"/>
        </w:rPr>
        <w:t>Se corta en tiritas la piel de ¼ de naranja y se pone al fuego en un cazo, junto con el zumo de naranja, la mermelada y el palo de canela, a continuación se añade el vino de los montes, dándole un hervor para reducirlo, y una vez apartado del fuego, se le añaden las rodajas de naranja.</w:t>
      </w:r>
    </w:p>
    <w:p w:rsidR="006630F6" w:rsidRDefault="008026B1" w:rsidP="006630F6">
      <w:pPr>
        <w:rPr>
          <w:color w:val="000000" w:themeColor="text1"/>
          <w:sz w:val="18"/>
          <w:szCs w:val="18"/>
        </w:rPr>
      </w:pPr>
      <w:r w:rsidRPr="00D03412">
        <w:rPr>
          <w:color w:val="000000" w:themeColor="text1"/>
          <w:sz w:val="18"/>
          <w:szCs w:val="18"/>
        </w:rPr>
        <w:t xml:space="preserve">Cuando esté lista la preparación  se pasan a una fuente espolvoreándolas  con almendras picadas y las tiritas de </w:t>
      </w:r>
      <w:r w:rsidR="006630F6">
        <w:rPr>
          <w:color w:val="000000" w:themeColor="text1"/>
          <w:sz w:val="18"/>
          <w:szCs w:val="18"/>
        </w:rPr>
        <w:t>naranja.</w:t>
      </w:r>
    </w:p>
    <w:p w:rsidR="006630F6" w:rsidRDefault="006630F6" w:rsidP="006630F6">
      <w:pPr>
        <w:rPr>
          <w:color w:val="000000" w:themeColor="text1"/>
          <w:sz w:val="18"/>
          <w:szCs w:val="18"/>
        </w:rPr>
      </w:pPr>
    </w:p>
    <w:p w:rsidR="006630F6" w:rsidRDefault="006630F6" w:rsidP="006630F6">
      <w:pPr>
        <w:rPr>
          <w:color w:val="000000" w:themeColor="text1"/>
          <w:sz w:val="18"/>
          <w:szCs w:val="18"/>
        </w:rPr>
      </w:pPr>
    </w:p>
    <w:p w:rsidR="008026B1" w:rsidRPr="00D03412" w:rsidRDefault="008026B1" w:rsidP="006630F6">
      <w:pPr>
        <w:jc w:val="center"/>
        <w:rPr>
          <w:color w:val="000000" w:themeColor="text1"/>
          <w:sz w:val="18"/>
          <w:szCs w:val="18"/>
        </w:rPr>
      </w:pPr>
      <w:r w:rsidRPr="00D03412">
        <w:rPr>
          <w:color w:val="000000" w:themeColor="text1"/>
          <w:sz w:val="18"/>
          <w:szCs w:val="18"/>
        </w:rPr>
        <w:t>   </w:t>
      </w:r>
      <w:r w:rsidR="006630F6">
        <w:rPr>
          <w:noProof/>
          <w:color w:val="000000" w:themeColor="text1"/>
          <w:sz w:val="18"/>
          <w:szCs w:val="18"/>
          <w:lang w:val="es-ES" w:eastAsia="es-ES"/>
        </w:rPr>
        <w:drawing>
          <wp:inline distT="0" distB="0" distL="0" distR="0">
            <wp:extent cx="3000375" cy="1990493"/>
            <wp:effectExtent l="19050" t="0" r="9525" b="0"/>
            <wp:docPr id="4" name="Imagen 2" descr="C:\Documents and Settings\MAVI\Escritorio\Compartidos\FOTOS 2012\Fotos menú\100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VI\Escritorio\Compartidos\FOTOS 2012\Fotos menú\100_0796.JPG"/>
                    <pic:cNvPicPr>
                      <a:picLocks noChangeAspect="1" noChangeArrowheads="1"/>
                    </pic:cNvPicPr>
                  </pic:nvPicPr>
                  <pic:blipFill>
                    <a:blip r:embed="rId36" cstate="print"/>
                    <a:srcRect/>
                    <a:stretch>
                      <a:fillRect/>
                    </a:stretch>
                  </pic:blipFill>
                  <pic:spPr bwMode="auto">
                    <a:xfrm>
                      <a:off x="0" y="0"/>
                      <a:ext cx="3008260" cy="1995724"/>
                    </a:xfrm>
                    <a:prstGeom prst="rect">
                      <a:avLst/>
                    </a:prstGeom>
                    <a:noFill/>
                    <a:ln w="9525">
                      <a:noFill/>
                      <a:miter lim="800000"/>
                      <a:headEnd/>
                      <a:tailEnd/>
                    </a:ln>
                  </pic:spPr>
                </pic:pic>
              </a:graphicData>
            </a:graphic>
          </wp:inline>
        </w:drawing>
      </w:r>
    </w:p>
    <w:p w:rsidR="008026B1" w:rsidRDefault="008026B1" w:rsidP="004B2643">
      <w:pPr>
        <w:widowControl w:val="0"/>
        <w:adjustRightInd w:val="0"/>
        <w:textAlignment w:val="baseline"/>
        <w:rPr>
          <w:rFonts w:ascii="Arial Narrow" w:hAnsi="Arial Narrow"/>
          <w:b/>
          <w:color w:val="182801"/>
          <w:sz w:val="24"/>
          <w:szCs w:val="24"/>
        </w:rPr>
      </w:pPr>
    </w:p>
    <w:p w:rsidR="004B2643" w:rsidRDefault="004B2643" w:rsidP="004B2643">
      <w:pPr>
        <w:widowControl w:val="0"/>
        <w:adjustRightInd w:val="0"/>
        <w:textAlignment w:val="baseline"/>
        <w:rPr>
          <w:rFonts w:ascii="Arial Narrow" w:hAnsi="Arial Narrow"/>
          <w:b/>
          <w:color w:val="182801"/>
          <w:sz w:val="24"/>
          <w:szCs w:val="24"/>
        </w:rPr>
      </w:pPr>
      <w:r>
        <w:rPr>
          <w:rFonts w:ascii="Arial Narrow" w:hAnsi="Arial Narrow"/>
          <w:b/>
          <w:color w:val="182801"/>
          <w:sz w:val="24"/>
          <w:szCs w:val="24"/>
        </w:rPr>
        <w:t xml:space="preserve"> </w:t>
      </w:r>
      <w:r w:rsidR="008026B1">
        <w:rPr>
          <w:rFonts w:ascii="Arial Narrow" w:hAnsi="Arial Narrow"/>
          <w:b/>
          <w:color w:val="182801"/>
          <w:sz w:val="24"/>
          <w:szCs w:val="24"/>
        </w:rPr>
        <w:t>Ruta del Paciente (Paseo Marítimo de Málaga)</w:t>
      </w:r>
    </w:p>
    <w:p w:rsidR="008026B1" w:rsidRDefault="008026B1" w:rsidP="004B2643">
      <w:pPr>
        <w:widowControl w:val="0"/>
        <w:adjustRightInd w:val="0"/>
        <w:textAlignment w:val="baseline"/>
        <w:rPr>
          <w:rFonts w:ascii="Arial Narrow" w:hAnsi="Arial Narrow"/>
          <w:b/>
          <w:color w:val="182801"/>
          <w:sz w:val="24"/>
          <w:szCs w:val="24"/>
        </w:rPr>
      </w:pPr>
    </w:p>
    <w:p w:rsidR="008026B1" w:rsidRPr="00BD0CC5" w:rsidRDefault="008026B1" w:rsidP="004B2643">
      <w:pPr>
        <w:widowControl w:val="0"/>
        <w:adjustRightInd w:val="0"/>
        <w:textAlignment w:val="baseline"/>
        <w:rPr>
          <w:rFonts w:ascii="Arial Narrow" w:hAnsi="Arial Narrow"/>
          <w:color w:val="182801"/>
          <w:sz w:val="18"/>
          <w:szCs w:val="18"/>
        </w:rPr>
      </w:pPr>
      <w:r w:rsidRPr="00BD0CC5">
        <w:rPr>
          <w:rFonts w:ascii="Arial Narrow" w:hAnsi="Arial Narrow"/>
          <w:color w:val="182801"/>
          <w:sz w:val="18"/>
          <w:szCs w:val="18"/>
        </w:rPr>
        <w:t>El Paseo Marítimo Antonio Machado o de Poniente, es un hermoso paseo de unos 5,5 km de longitud, comprendido entre el Puerto de la ciudad y la desembocadura del río Guadalhorce.</w:t>
      </w:r>
    </w:p>
    <w:p w:rsidR="008026B1" w:rsidRPr="00BD0CC5" w:rsidRDefault="008026B1" w:rsidP="004B2643">
      <w:pPr>
        <w:widowControl w:val="0"/>
        <w:adjustRightInd w:val="0"/>
        <w:textAlignment w:val="baseline"/>
        <w:rPr>
          <w:rFonts w:ascii="Arial Narrow" w:hAnsi="Arial Narrow"/>
          <w:color w:val="182801"/>
          <w:sz w:val="18"/>
          <w:szCs w:val="18"/>
        </w:rPr>
      </w:pPr>
      <w:r w:rsidRPr="00BD0CC5">
        <w:rPr>
          <w:rFonts w:ascii="Arial Narrow" w:hAnsi="Arial Narrow"/>
          <w:color w:val="182801"/>
          <w:sz w:val="18"/>
          <w:szCs w:val="18"/>
        </w:rPr>
        <w:t xml:space="preserve">Bordea la costa occidental de la </w:t>
      </w:r>
      <w:r w:rsidRPr="00BD0CC5">
        <w:rPr>
          <w:rFonts w:ascii="Arial Narrow" w:hAnsi="Arial Narrow"/>
          <w:b/>
          <w:color w:val="182801"/>
          <w:sz w:val="18"/>
          <w:szCs w:val="18"/>
        </w:rPr>
        <w:t xml:space="preserve">Bahía de Málaga, </w:t>
      </w:r>
      <w:r w:rsidRPr="00BD0CC5">
        <w:rPr>
          <w:rFonts w:ascii="Arial Narrow" w:hAnsi="Arial Narrow"/>
          <w:color w:val="182801"/>
          <w:sz w:val="18"/>
          <w:szCs w:val="18"/>
        </w:rPr>
        <w:t>contemplándose una preciosa vista de la orilla oriental, en el centro de la ciudad y las montañas que la circundan. Caminar con estas espléndidas vistas y la brisa marina es un placer.</w:t>
      </w:r>
    </w:p>
    <w:p w:rsidR="008026B1" w:rsidRPr="00BD0CC5" w:rsidRDefault="008026B1" w:rsidP="004B2643">
      <w:pPr>
        <w:widowControl w:val="0"/>
        <w:adjustRightInd w:val="0"/>
        <w:textAlignment w:val="baseline"/>
        <w:rPr>
          <w:rFonts w:ascii="Arial Narrow" w:hAnsi="Arial Narrow"/>
          <w:color w:val="182801"/>
          <w:sz w:val="18"/>
          <w:szCs w:val="18"/>
        </w:rPr>
      </w:pPr>
      <w:r w:rsidRPr="00BD0CC5">
        <w:rPr>
          <w:rFonts w:ascii="Arial Narrow" w:hAnsi="Arial Narrow"/>
          <w:color w:val="182801"/>
          <w:sz w:val="18"/>
          <w:szCs w:val="18"/>
        </w:rPr>
        <w:t>Consta de un paseo con jardines intercalados y zonas de ocio, con al menos dos islas de aparatos para ejercicios de distintos tipos. Dispone de restaurantes y bares donde podemos, al terminar, disfrutar del buen pescado de Málaga. También dispone de carril bici para los más preparados.</w:t>
      </w:r>
    </w:p>
    <w:p w:rsidR="008026B1" w:rsidRPr="00BD0CC5" w:rsidRDefault="008026B1" w:rsidP="004B2643">
      <w:pPr>
        <w:widowControl w:val="0"/>
        <w:adjustRightInd w:val="0"/>
        <w:textAlignment w:val="baseline"/>
        <w:rPr>
          <w:rFonts w:ascii="Arial Narrow" w:hAnsi="Arial Narrow"/>
          <w:color w:val="182801"/>
          <w:sz w:val="18"/>
          <w:szCs w:val="18"/>
        </w:rPr>
      </w:pPr>
      <w:r w:rsidRPr="00BD0CC5">
        <w:rPr>
          <w:rFonts w:ascii="Arial Narrow" w:hAnsi="Arial Narrow"/>
          <w:color w:val="182801"/>
          <w:sz w:val="18"/>
          <w:szCs w:val="18"/>
        </w:rPr>
        <w:t xml:space="preserve">Las magnificas playas que tiene en su recorrido invitan al baño reparador en caso necesario. La temporada de baños en Málaga, dado su clima benéfico es de unos 7 meses al año (Abril a Octubre incluidos), aunque los hay que se bañan todo el año. El ejercicio de la natación es un deporte completo y muy </w:t>
      </w:r>
      <w:proofErr w:type="spellStart"/>
      <w:r w:rsidRPr="00BD0CC5">
        <w:rPr>
          <w:rFonts w:ascii="Arial Narrow" w:hAnsi="Arial Narrow"/>
          <w:color w:val="182801"/>
          <w:sz w:val="18"/>
          <w:szCs w:val="18"/>
        </w:rPr>
        <w:t>cardiosaludable</w:t>
      </w:r>
      <w:proofErr w:type="spellEnd"/>
      <w:r w:rsidRPr="00BD0CC5">
        <w:rPr>
          <w:rFonts w:ascii="Arial Narrow" w:hAnsi="Arial Narrow"/>
          <w:color w:val="182801"/>
          <w:sz w:val="18"/>
          <w:szCs w:val="18"/>
        </w:rPr>
        <w:t>.</w:t>
      </w:r>
    </w:p>
    <w:p w:rsidR="008026B1" w:rsidRPr="00BD0CC5" w:rsidRDefault="008026B1" w:rsidP="004B2643">
      <w:pPr>
        <w:widowControl w:val="0"/>
        <w:adjustRightInd w:val="0"/>
        <w:textAlignment w:val="baseline"/>
        <w:rPr>
          <w:rFonts w:ascii="Arial Narrow" w:hAnsi="Arial Narrow"/>
          <w:color w:val="182801"/>
          <w:sz w:val="18"/>
          <w:szCs w:val="18"/>
        </w:rPr>
      </w:pPr>
      <w:r w:rsidRPr="00BD0CC5">
        <w:rPr>
          <w:rFonts w:ascii="Arial Narrow" w:hAnsi="Arial Narrow"/>
          <w:color w:val="182801"/>
          <w:sz w:val="18"/>
          <w:szCs w:val="18"/>
        </w:rPr>
        <w:t>El recorrido se hace en una hora aproximada, a un paso de cinco kilómetros por hora, que es el más indicado para los pacientes con cardiopatía, aunque todo cambiará dependiendo de la patología, constit</w:t>
      </w:r>
      <w:r w:rsidRPr="00BD0CC5">
        <w:rPr>
          <w:rFonts w:ascii="Arial Narrow" w:hAnsi="Arial Narrow"/>
          <w:color w:val="182801"/>
          <w:sz w:val="18"/>
          <w:szCs w:val="18"/>
        </w:rPr>
        <w:t>u</w:t>
      </w:r>
      <w:r w:rsidRPr="00BD0CC5">
        <w:rPr>
          <w:rFonts w:ascii="Arial Narrow" w:hAnsi="Arial Narrow"/>
          <w:color w:val="182801"/>
          <w:sz w:val="18"/>
          <w:szCs w:val="18"/>
        </w:rPr>
        <w:t>ción y grado de entretenimiento.</w:t>
      </w:r>
    </w:p>
    <w:p w:rsidR="008026B1" w:rsidRPr="00BD0CC5" w:rsidRDefault="008026B1" w:rsidP="004B2643">
      <w:pPr>
        <w:widowControl w:val="0"/>
        <w:adjustRightInd w:val="0"/>
        <w:textAlignment w:val="baseline"/>
        <w:rPr>
          <w:rFonts w:ascii="Arial Narrow" w:hAnsi="Arial Narrow"/>
          <w:color w:val="182801"/>
          <w:sz w:val="18"/>
          <w:szCs w:val="18"/>
        </w:rPr>
      </w:pPr>
      <w:r w:rsidRPr="00BD0CC5">
        <w:rPr>
          <w:rFonts w:ascii="Arial Narrow" w:hAnsi="Arial Narrow"/>
          <w:color w:val="182801"/>
          <w:sz w:val="18"/>
          <w:szCs w:val="18"/>
        </w:rPr>
        <w:t>Las asociaciones de pacientes coronarios pueden asesorar para el óptimo desarrollo del ejercicio.</w:t>
      </w:r>
    </w:p>
    <w:p w:rsidR="008026B1" w:rsidRDefault="006630F6" w:rsidP="004B2643">
      <w:pPr>
        <w:widowControl w:val="0"/>
        <w:adjustRightInd w:val="0"/>
        <w:textAlignment w:val="baseline"/>
        <w:rPr>
          <w:rFonts w:ascii="Arial Narrow" w:hAnsi="Arial Narrow"/>
          <w:b/>
          <w:color w:val="182801"/>
          <w:sz w:val="24"/>
          <w:szCs w:val="24"/>
        </w:rPr>
      </w:pPr>
      <w:r>
        <w:rPr>
          <w:rFonts w:ascii="Arial Narrow" w:hAnsi="Arial Narrow"/>
          <w:b/>
          <w:noProof/>
          <w:color w:val="182801"/>
          <w:sz w:val="24"/>
          <w:szCs w:val="24"/>
          <w:lang w:val="es-ES" w:eastAsia="es-ES"/>
        </w:rPr>
        <w:drawing>
          <wp:inline distT="0" distB="0" distL="0" distR="0">
            <wp:extent cx="2457450" cy="3271605"/>
            <wp:effectExtent l="19050" t="0" r="0" b="0"/>
            <wp:docPr id="18" name="Imagen 3" descr="C:\Documents and Settings\MAVI\Escritorio\Compartidos\FOTOS 2012\Fotos Paseo\0403201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VI\Escritorio\Compartidos\FOTOS 2012\Fotos Paseo\04032012252.jpg"/>
                    <pic:cNvPicPr>
                      <a:picLocks noChangeAspect="1" noChangeArrowheads="1"/>
                    </pic:cNvPicPr>
                  </pic:nvPicPr>
                  <pic:blipFill>
                    <a:blip r:embed="rId37" cstate="print"/>
                    <a:srcRect/>
                    <a:stretch>
                      <a:fillRect/>
                    </a:stretch>
                  </pic:blipFill>
                  <pic:spPr bwMode="auto">
                    <a:xfrm>
                      <a:off x="0" y="0"/>
                      <a:ext cx="2457450" cy="3271605"/>
                    </a:xfrm>
                    <a:prstGeom prst="rect">
                      <a:avLst/>
                    </a:prstGeom>
                    <a:noFill/>
                    <a:ln w="9525">
                      <a:noFill/>
                      <a:miter lim="800000"/>
                      <a:headEnd/>
                      <a:tailEnd/>
                    </a:ln>
                  </pic:spPr>
                </pic:pic>
              </a:graphicData>
            </a:graphic>
          </wp:inline>
        </w:drawing>
      </w:r>
      <w:r>
        <w:rPr>
          <w:rFonts w:ascii="Arial Narrow" w:hAnsi="Arial Narrow"/>
          <w:b/>
          <w:color w:val="182801"/>
          <w:sz w:val="24"/>
          <w:szCs w:val="24"/>
        </w:rPr>
        <w:t xml:space="preserve">       </w:t>
      </w:r>
      <w:r>
        <w:rPr>
          <w:rFonts w:ascii="Arial Narrow" w:hAnsi="Arial Narrow"/>
          <w:b/>
          <w:noProof/>
          <w:color w:val="182801"/>
          <w:sz w:val="24"/>
          <w:szCs w:val="24"/>
          <w:lang w:val="es-ES" w:eastAsia="es-ES"/>
        </w:rPr>
        <w:drawing>
          <wp:inline distT="0" distB="0" distL="0" distR="0">
            <wp:extent cx="2675615" cy="2009775"/>
            <wp:effectExtent l="19050" t="0" r="0" b="0"/>
            <wp:docPr id="33" name="Imagen 4" descr="C:\Documents and Settings\MAVI\Escritorio\Compartidos\FOTOS 2012\Fotos Paseo\0403201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VI\Escritorio\Compartidos\FOTOS 2012\Fotos Paseo\04032012245.jpg"/>
                    <pic:cNvPicPr>
                      <a:picLocks noChangeAspect="1" noChangeArrowheads="1"/>
                    </pic:cNvPicPr>
                  </pic:nvPicPr>
                  <pic:blipFill>
                    <a:blip r:embed="rId38" cstate="print"/>
                    <a:srcRect/>
                    <a:stretch>
                      <a:fillRect/>
                    </a:stretch>
                  </pic:blipFill>
                  <pic:spPr bwMode="auto">
                    <a:xfrm>
                      <a:off x="0" y="0"/>
                      <a:ext cx="2675615" cy="2009775"/>
                    </a:xfrm>
                    <a:prstGeom prst="rect">
                      <a:avLst/>
                    </a:prstGeom>
                    <a:noFill/>
                    <a:ln w="9525">
                      <a:noFill/>
                      <a:miter lim="800000"/>
                      <a:headEnd/>
                      <a:tailEnd/>
                    </a:ln>
                  </pic:spPr>
                </pic:pic>
              </a:graphicData>
            </a:graphic>
          </wp:inline>
        </w:drawing>
      </w:r>
      <w:r>
        <w:rPr>
          <w:rFonts w:ascii="Arial Narrow" w:hAnsi="Arial Narrow"/>
          <w:b/>
          <w:color w:val="182801"/>
          <w:sz w:val="24"/>
          <w:szCs w:val="24"/>
        </w:rPr>
        <w:t xml:space="preserve">          </w:t>
      </w:r>
      <w:r>
        <w:rPr>
          <w:rFonts w:ascii="Arial Narrow" w:hAnsi="Arial Narrow"/>
          <w:b/>
          <w:noProof/>
          <w:color w:val="182801"/>
          <w:sz w:val="24"/>
          <w:szCs w:val="24"/>
          <w:lang w:val="es-ES" w:eastAsia="es-ES"/>
        </w:rPr>
        <w:drawing>
          <wp:inline distT="0" distB="0" distL="0" distR="0">
            <wp:extent cx="2667000" cy="3550579"/>
            <wp:effectExtent l="19050" t="0" r="0" b="0"/>
            <wp:docPr id="34" name="Imagen 5" descr="C:\Documents and Settings\MAVI\Escritorio\Compartidos\FOTOS 2012\Fotos Paseo\0403201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VI\Escritorio\Compartidos\FOTOS 2012\Fotos Paseo\04032012247.jpg"/>
                    <pic:cNvPicPr>
                      <a:picLocks noChangeAspect="1" noChangeArrowheads="1"/>
                    </pic:cNvPicPr>
                  </pic:nvPicPr>
                  <pic:blipFill>
                    <a:blip r:embed="rId39" cstate="print"/>
                    <a:srcRect/>
                    <a:stretch>
                      <a:fillRect/>
                    </a:stretch>
                  </pic:blipFill>
                  <pic:spPr bwMode="auto">
                    <a:xfrm>
                      <a:off x="0" y="0"/>
                      <a:ext cx="2667000" cy="3550579"/>
                    </a:xfrm>
                    <a:prstGeom prst="rect">
                      <a:avLst/>
                    </a:prstGeom>
                    <a:noFill/>
                    <a:ln w="9525">
                      <a:noFill/>
                      <a:miter lim="800000"/>
                      <a:headEnd/>
                      <a:tailEnd/>
                    </a:ln>
                  </pic:spPr>
                </pic:pic>
              </a:graphicData>
            </a:graphic>
          </wp:inline>
        </w:drawing>
      </w:r>
    </w:p>
    <w:p w:rsidR="00BD0CC5" w:rsidRPr="004B2643" w:rsidRDefault="00BD0CC5" w:rsidP="004B2643">
      <w:pPr>
        <w:widowControl w:val="0"/>
        <w:adjustRightInd w:val="0"/>
        <w:textAlignment w:val="baseline"/>
        <w:rPr>
          <w:rFonts w:ascii="Arial Narrow" w:hAnsi="Arial Narrow"/>
          <w:b/>
          <w:color w:val="182801"/>
          <w:sz w:val="24"/>
          <w:szCs w:val="24"/>
        </w:rPr>
      </w:pPr>
    </w:p>
    <w:p w:rsidR="00924C4A" w:rsidRPr="004256BB" w:rsidRDefault="004256BB" w:rsidP="004256BB">
      <w:pPr>
        <w:rPr>
          <w:rFonts w:ascii="Arial Narrow" w:hAnsi="Arial Narrow"/>
          <w:b/>
          <w:bCs/>
          <w:sz w:val="24"/>
          <w:szCs w:val="24"/>
          <w:u w:val="single"/>
        </w:rPr>
      </w:pPr>
      <w:r w:rsidRPr="004256BB">
        <w:rPr>
          <w:rFonts w:ascii="Arial Narrow" w:hAnsi="Arial Narrow"/>
          <w:b/>
          <w:bCs/>
          <w:sz w:val="24"/>
          <w:szCs w:val="24"/>
          <w:u w:val="single"/>
        </w:rPr>
        <w:lastRenderedPageBreak/>
        <w:t>18,19 y 20 de Mayo 2012</w:t>
      </w:r>
    </w:p>
    <w:p w:rsidR="00924C4A" w:rsidRPr="004256BB" w:rsidRDefault="00924C4A" w:rsidP="004256BB">
      <w:pPr>
        <w:rPr>
          <w:rFonts w:ascii="Arial Narrow" w:hAnsi="Arial Narrow" w:cs="Arial"/>
          <w:b/>
          <w:color w:val="626262"/>
          <w:sz w:val="24"/>
          <w:szCs w:val="24"/>
        </w:rPr>
      </w:pPr>
      <w:r w:rsidRPr="004256BB">
        <w:rPr>
          <w:rFonts w:ascii="Arial Narrow" w:hAnsi="Arial Narrow"/>
          <w:b/>
          <w:bCs/>
          <w:sz w:val="24"/>
          <w:szCs w:val="24"/>
        </w:rPr>
        <w:t>IX Semana de la Participación y el Voluntariado.</w:t>
      </w:r>
    </w:p>
    <w:p w:rsidR="00924C4A" w:rsidRDefault="00924C4A" w:rsidP="004256BB">
      <w:pPr>
        <w:pStyle w:val="Prrafodelista"/>
        <w:ind w:left="0"/>
        <w:rPr>
          <w:rFonts w:ascii="Arial Narrow" w:hAnsi="Arial Narrow" w:cs="Arial"/>
          <w:b/>
          <w:color w:val="000000" w:themeColor="text1"/>
          <w:sz w:val="24"/>
          <w:szCs w:val="24"/>
        </w:rPr>
      </w:pPr>
      <w:r w:rsidRPr="004256BB">
        <w:rPr>
          <w:rFonts w:ascii="Arial Narrow" w:hAnsi="Arial Narrow" w:cs="Arial"/>
          <w:b/>
          <w:color w:val="000000" w:themeColor="text1"/>
          <w:sz w:val="24"/>
          <w:szCs w:val="24"/>
        </w:rPr>
        <w:t>La Asociación participó en esta Feria de Asociaciones, organizada por el Área de Participación Ciudadana del Ayuntamiento de Málaga, con un stand, compartido con la asociación ALCER (enfermos de riñón). </w:t>
      </w:r>
      <w:r w:rsidRPr="004256BB">
        <w:rPr>
          <w:rFonts w:ascii="Arial Narrow" w:hAnsi="Arial Narrow" w:cs="Arial"/>
          <w:b/>
          <w:color w:val="000000" w:themeColor="text1"/>
          <w:sz w:val="24"/>
          <w:szCs w:val="24"/>
        </w:rPr>
        <w:br/>
      </w:r>
      <w:r w:rsidRPr="004256BB">
        <w:rPr>
          <w:rFonts w:ascii="Arial Narrow" w:hAnsi="Arial Narrow" w:cs="Arial"/>
          <w:b/>
          <w:color w:val="000000" w:themeColor="text1"/>
          <w:sz w:val="24"/>
          <w:szCs w:val="24"/>
        </w:rPr>
        <w:br/>
        <w:t>Durante estos tres días informamos a los/as malagueños/as sobre la anticoagulación, el autocontrol, las enfermedades coronarias y sobre las actividades de la Asociación.</w:t>
      </w:r>
    </w:p>
    <w:p w:rsidR="004256BB" w:rsidRDefault="004256BB" w:rsidP="006630F6">
      <w:pPr>
        <w:pStyle w:val="Prrafodelista"/>
        <w:ind w:left="0"/>
        <w:jc w:val="center"/>
        <w:rPr>
          <w:rFonts w:ascii="Arial Narrow" w:hAnsi="Arial Narrow"/>
          <w:b/>
          <w:color w:val="000000" w:themeColor="text1"/>
          <w:sz w:val="24"/>
          <w:szCs w:val="24"/>
          <w:u w:val="single"/>
        </w:rPr>
      </w:pPr>
      <w:r>
        <w:rPr>
          <w:noProof/>
          <w:lang w:eastAsia="es-ES"/>
        </w:rPr>
        <w:drawing>
          <wp:inline distT="0" distB="0" distL="0" distR="0">
            <wp:extent cx="3267075" cy="2169394"/>
            <wp:effectExtent l="19050" t="0" r="9525" b="0"/>
            <wp:docPr id="3" name="Imagen 2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pic:cNvPicPr>
                      <a:picLocks noChangeAspect="1" noChangeArrowheads="1"/>
                    </pic:cNvPicPr>
                  </pic:nvPicPr>
                  <pic:blipFill>
                    <a:blip r:embed="rId40" cstate="print"/>
                    <a:srcRect/>
                    <a:stretch>
                      <a:fillRect/>
                    </a:stretch>
                  </pic:blipFill>
                  <pic:spPr bwMode="auto">
                    <a:xfrm>
                      <a:off x="0" y="0"/>
                      <a:ext cx="3271384" cy="2172255"/>
                    </a:xfrm>
                    <a:prstGeom prst="rect">
                      <a:avLst/>
                    </a:prstGeom>
                    <a:noFill/>
                    <a:ln w="9525">
                      <a:noFill/>
                      <a:miter lim="800000"/>
                      <a:headEnd/>
                      <a:tailEnd/>
                    </a:ln>
                  </pic:spPr>
                </pic:pic>
              </a:graphicData>
            </a:graphic>
          </wp:inline>
        </w:drawing>
      </w:r>
      <w:r w:rsidR="003D7204">
        <w:rPr>
          <w:rFonts w:ascii="Arial Narrow" w:hAnsi="Arial Narrow"/>
          <w:b/>
          <w:noProof/>
          <w:color w:val="000000" w:themeColor="text1"/>
          <w:sz w:val="24"/>
          <w:szCs w:val="24"/>
          <w:u w:val="single"/>
          <w:lang w:eastAsia="es-ES"/>
        </w:rPr>
        <w:drawing>
          <wp:inline distT="0" distB="0" distL="0" distR="0">
            <wp:extent cx="3248025" cy="2436998"/>
            <wp:effectExtent l="19050" t="0" r="9525" b="0"/>
            <wp:docPr id="21" name="Imagen 11" descr="C:\Documents and Settings\MAVI\Escritorio\Compartidos\FOTOS 2012\FOTOS FERIA VOLUNTARIADO\Foto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VI\Escritorio\Compartidos\FOTOS 2012\FOTOS FERIA VOLUNTARIADO\Foto0112.jpg"/>
                    <pic:cNvPicPr>
                      <a:picLocks noChangeAspect="1" noChangeArrowheads="1"/>
                    </pic:cNvPicPr>
                  </pic:nvPicPr>
                  <pic:blipFill>
                    <a:blip r:embed="rId41" cstate="print"/>
                    <a:srcRect/>
                    <a:stretch>
                      <a:fillRect/>
                    </a:stretch>
                  </pic:blipFill>
                  <pic:spPr bwMode="auto">
                    <a:xfrm>
                      <a:off x="0" y="0"/>
                      <a:ext cx="3248025" cy="2436998"/>
                    </a:xfrm>
                    <a:prstGeom prst="rect">
                      <a:avLst/>
                    </a:prstGeom>
                    <a:noFill/>
                    <a:ln w="9525">
                      <a:noFill/>
                      <a:miter lim="800000"/>
                      <a:headEnd/>
                      <a:tailEnd/>
                    </a:ln>
                  </pic:spPr>
                </pic:pic>
              </a:graphicData>
            </a:graphic>
          </wp:inline>
        </w:drawing>
      </w:r>
      <w:r w:rsidR="006630F6">
        <w:rPr>
          <w:rFonts w:ascii="Arial Narrow" w:hAnsi="Arial Narrow"/>
          <w:b/>
          <w:color w:val="000000" w:themeColor="text1"/>
          <w:sz w:val="24"/>
          <w:szCs w:val="24"/>
          <w:u w:val="single"/>
        </w:rPr>
        <w:t xml:space="preserve">  </w:t>
      </w:r>
      <w:r w:rsidR="006630F6">
        <w:rPr>
          <w:rFonts w:ascii="Arial Narrow" w:hAnsi="Arial Narrow"/>
          <w:b/>
          <w:noProof/>
          <w:color w:val="000000" w:themeColor="text1"/>
          <w:sz w:val="24"/>
          <w:szCs w:val="24"/>
          <w:u w:val="single"/>
          <w:lang w:eastAsia="es-ES"/>
        </w:rPr>
        <w:drawing>
          <wp:inline distT="0" distB="0" distL="0" distR="0">
            <wp:extent cx="1995805" cy="2661073"/>
            <wp:effectExtent l="19050" t="0" r="4445" b="0"/>
            <wp:docPr id="35" name="Imagen 6" descr="C:\Documents and Settings\MAVI\Escritorio\Compartidos\FOTOS 2012\FOTOS FERIA VOLUNTARIADO\Imagen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VI\Escritorio\Compartidos\FOTOS 2012\FOTOS FERIA VOLUNTARIADO\Imagen 036.jpg"/>
                    <pic:cNvPicPr>
                      <a:picLocks noChangeAspect="1" noChangeArrowheads="1"/>
                    </pic:cNvPicPr>
                  </pic:nvPicPr>
                  <pic:blipFill>
                    <a:blip r:embed="rId42" cstate="print"/>
                    <a:srcRect/>
                    <a:stretch>
                      <a:fillRect/>
                    </a:stretch>
                  </pic:blipFill>
                  <pic:spPr bwMode="auto">
                    <a:xfrm>
                      <a:off x="0" y="0"/>
                      <a:ext cx="1993943" cy="2658591"/>
                    </a:xfrm>
                    <a:prstGeom prst="rect">
                      <a:avLst/>
                    </a:prstGeom>
                    <a:noFill/>
                    <a:ln w="9525">
                      <a:noFill/>
                      <a:miter lim="800000"/>
                      <a:headEnd/>
                      <a:tailEnd/>
                    </a:ln>
                  </pic:spPr>
                </pic:pic>
              </a:graphicData>
            </a:graphic>
          </wp:inline>
        </w:drawing>
      </w:r>
    </w:p>
    <w:p w:rsidR="00590598" w:rsidRDefault="00590598" w:rsidP="004256BB">
      <w:pPr>
        <w:pStyle w:val="Prrafodelista"/>
        <w:ind w:left="0"/>
        <w:rPr>
          <w:rFonts w:ascii="Arial Narrow" w:hAnsi="Arial Narrow"/>
          <w:b/>
          <w:color w:val="000000" w:themeColor="text1"/>
          <w:sz w:val="24"/>
          <w:szCs w:val="24"/>
          <w:u w:val="single"/>
        </w:rPr>
      </w:pPr>
    </w:p>
    <w:p w:rsidR="00590598" w:rsidRDefault="00590598" w:rsidP="004256BB">
      <w:pPr>
        <w:pStyle w:val="Prrafodelista"/>
        <w:ind w:left="0"/>
        <w:rPr>
          <w:rFonts w:ascii="Arial Narrow" w:hAnsi="Arial Narrow"/>
          <w:b/>
          <w:color w:val="000000" w:themeColor="text1"/>
          <w:sz w:val="24"/>
          <w:szCs w:val="24"/>
          <w:u w:val="single"/>
        </w:rPr>
      </w:pPr>
      <w:r>
        <w:rPr>
          <w:rFonts w:ascii="Arial Narrow" w:hAnsi="Arial Narrow"/>
          <w:b/>
          <w:color w:val="000000" w:themeColor="text1"/>
          <w:sz w:val="24"/>
          <w:szCs w:val="24"/>
          <w:u w:val="single"/>
        </w:rPr>
        <w:t>22 y 29 de Mayo 2012</w:t>
      </w:r>
    </w:p>
    <w:p w:rsidR="00590598" w:rsidRPr="00590598" w:rsidRDefault="00590598" w:rsidP="004256BB">
      <w:pPr>
        <w:pStyle w:val="Prrafodelista"/>
        <w:ind w:left="0"/>
        <w:rPr>
          <w:rFonts w:ascii="Arial Narrow" w:hAnsi="Arial Narrow"/>
          <w:b/>
          <w:color w:val="000000" w:themeColor="text1"/>
          <w:sz w:val="24"/>
          <w:szCs w:val="24"/>
        </w:rPr>
      </w:pPr>
      <w:r w:rsidRPr="00590598">
        <w:rPr>
          <w:rFonts w:ascii="Arial Narrow" w:hAnsi="Arial Narrow"/>
          <w:b/>
          <w:color w:val="000000" w:themeColor="text1"/>
          <w:sz w:val="24"/>
          <w:szCs w:val="24"/>
        </w:rPr>
        <w:t>Taller de Formación de Pacientes con Insuficiencia Cardiaca</w:t>
      </w:r>
    </w:p>
    <w:p w:rsidR="00924C4A" w:rsidRDefault="00590598" w:rsidP="005E7BC7">
      <w:pPr>
        <w:pStyle w:val="Prrafodelista"/>
        <w:ind w:left="0"/>
        <w:jc w:val="both"/>
        <w:rPr>
          <w:rFonts w:ascii="Arial Narrow" w:hAnsi="Arial Narrow"/>
          <w:b/>
          <w:sz w:val="24"/>
          <w:szCs w:val="24"/>
        </w:rPr>
      </w:pPr>
      <w:r w:rsidRPr="00590598">
        <w:rPr>
          <w:rFonts w:ascii="Arial Narrow" w:hAnsi="Arial Narrow"/>
          <w:b/>
          <w:sz w:val="24"/>
          <w:szCs w:val="24"/>
        </w:rPr>
        <w:t>Organizado por la Escuela Andaluza de Salud Pública</w:t>
      </w:r>
      <w:r>
        <w:rPr>
          <w:rFonts w:ascii="Arial Narrow" w:hAnsi="Arial Narrow"/>
          <w:b/>
          <w:sz w:val="24"/>
          <w:szCs w:val="24"/>
        </w:rPr>
        <w:t>.</w:t>
      </w:r>
    </w:p>
    <w:p w:rsidR="00590598" w:rsidRPr="00590598" w:rsidRDefault="00590598" w:rsidP="005E7BC7">
      <w:pPr>
        <w:pStyle w:val="Prrafodelista"/>
        <w:ind w:left="0"/>
        <w:jc w:val="both"/>
        <w:rPr>
          <w:rFonts w:ascii="Arial Narrow" w:hAnsi="Arial Narrow"/>
          <w:b/>
          <w:sz w:val="24"/>
          <w:szCs w:val="24"/>
        </w:rPr>
      </w:pPr>
      <w:r>
        <w:rPr>
          <w:rFonts w:ascii="Arial Narrow" w:hAnsi="Arial Narrow"/>
          <w:b/>
          <w:sz w:val="24"/>
          <w:szCs w:val="24"/>
        </w:rPr>
        <w:t>APAM asistió a las dos sesiones para la formación del paciente con patología coronaria, organizadas en el Hospital Costa del Sol de Marbella</w:t>
      </w:r>
    </w:p>
    <w:p w:rsidR="001501BE" w:rsidRDefault="001501BE" w:rsidP="005E7BC7">
      <w:pPr>
        <w:pStyle w:val="Prrafodelista"/>
        <w:ind w:left="0"/>
        <w:jc w:val="both"/>
        <w:rPr>
          <w:rFonts w:ascii="Arial Narrow" w:hAnsi="Arial Narrow"/>
          <w:b/>
          <w:sz w:val="24"/>
          <w:szCs w:val="24"/>
          <w:u w:val="single"/>
        </w:rPr>
      </w:pPr>
    </w:p>
    <w:p w:rsidR="003D7204" w:rsidRDefault="003D7204" w:rsidP="005E7BC7">
      <w:pPr>
        <w:pStyle w:val="Prrafodelista"/>
        <w:ind w:left="0"/>
        <w:jc w:val="both"/>
        <w:rPr>
          <w:rFonts w:ascii="Arial Narrow" w:hAnsi="Arial Narrow"/>
          <w:b/>
          <w:sz w:val="24"/>
          <w:szCs w:val="24"/>
          <w:u w:val="single"/>
        </w:rPr>
      </w:pPr>
    </w:p>
    <w:p w:rsidR="003D7204" w:rsidRDefault="003D7204" w:rsidP="005E7BC7">
      <w:pPr>
        <w:pStyle w:val="Prrafodelista"/>
        <w:ind w:left="0"/>
        <w:jc w:val="both"/>
        <w:rPr>
          <w:rFonts w:ascii="Arial Narrow" w:hAnsi="Arial Narrow"/>
          <w:b/>
          <w:sz w:val="24"/>
          <w:szCs w:val="24"/>
          <w:u w:val="single"/>
        </w:rPr>
      </w:pPr>
    </w:p>
    <w:p w:rsidR="005E7BC7" w:rsidRPr="00FA2531" w:rsidRDefault="00924C4A" w:rsidP="005E7BC7">
      <w:pPr>
        <w:pStyle w:val="Prrafodelista"/>
        <w:ind w:left="0"/>
        <w:jc w:val="both"/>
        <w:rPr>
          <w:rFonts w:ascii="Arial Narrow" w:hAnsi="Arial Narrow"/>
          <w:b/>
          <w:sz w:val="24"/>
          <w:szCs w:val="24"/>
        </w:rPr>
      </w:pPr>
      <w:r>
        <w:rPr>
          <w:rFonts w:ascii="Arial Narrow" w:hAnsi="Arial Narrow"/>
          <w:b/>
          <w:sz w:val="24"/>
          <w:szCs w:val="24"/>
          <w:u w:val="single"/>
        </w:rPr>
        <w:lastRenderedPageBreak/>
        <w:t>8</w:t>
      </w:r>
      <w:r w:rsidR="005E7BC7" w:rsidRPr="00FA2531">
        <w:rPr>
          <w:rFonts w:ascii="Arial Narrow" w:hAnsi="Arial Narrow"/>
          <w:b/>
          <w:sz w:val="24"/>
          <w:szCs w:val="24"/>
          <w:u w:val="single"/>
        </w:rPr>
        <w:t xml:space="preserve"> de </w:t>
      </w:r>
      <w:r>
        <w:rPr>
          <w:rFonts w:ascii="Arial Narrow" w:hAnsi="Arial Narrow"/>
          <w:b/>
          <w:sz w:val="24"/>
          <w:szCs w:val="24"/>
          <w:u w:val="single"/>
        </w:rPr>
        <w:t>juni</w:t>
      </w:r>
      <w:r w:rsidR="005E7BC7" w:rsidRPr="00FA2531">
        <w:rPr>
          <w:rFonts w:ascii="Arial Narrow" w:hAnsi="Arial Narrow"/>
          <w:b/>
          <w:sz w:val="24"/>
          <w:szCs w:val="24"/>
          <w:u w:val="single"/>
        </w:rPr>
        <w:t>o 201</w:t>
      </w:r>
      <w:r>
        <w:rPr>
          <w:rFonts w:ascii="Arial Narrow" w:hAnsi="Arial Narrow"/>
          <w:b/>
          <w:sz w:val="24"/>
          <w:szCs w:val="24"/>
          <w:u w:val="single"/>
        </w:rPr>
        <w:t>2</w:t>
      </w:r>
      <w:r w:rsidR="00AA4DAA" w:rsidRPr="00FA2531">
        <w:rPr>
          <w:rFonts w:ascii="Arial Narrow" w:hAnsi="Arial Narrow"/>
          <w:b/>
          <w:noProof/>
          <w:sz w:val="24"/>
          <w:szCs w:val="24"/>
          <w:u w:val="single"/>
          <w:lang w:val="es-ES_tradnl" w:eastAsia="es-ES_tradnl"/>
        </w:rPr>
        <w:t xml:space="preserve">                             </w:t>
      </w:r>
      <w:r w:rsidR="00AA4DAA" w:rsidRPr="00FA2531">
        <w:rPr>
          <w:rFonts w:ascii="Arial Narrow" w:hAnsi="Arial Narrow"/>
          <w:b/>
          <w:sz w:val="24"/>
          <w:szCs w:val="24"/>
        </w:rPr>
        <w:t xml:space="preserve">                                        </w:t>
      </w:r>
    </w:p>
    <w:p w:rsidR="00AA4DAA" w:rsidRPr="00FA2531" w:rsidRDefault="00924C4A" w:rsidP="005E7BC7">
      <w:pPr>
        <w:pStyle w:val="Prrafodelista"/>
        <w:ind w:left="0"/>
        <w:jc w:val="both"/>
        <w:rPr>
          <w:rFonts w:ascii="Arial Narrow" w:hAnsi="Arial Narrow"/>
          <w:b/>
          <w:i/>
          <w:sz w:val="24"/>
          <w:szCs w:val="24"/>
        </w:rPr>
      </w:pPr>
      <w:r>
        <w:rPr>
          <w:rFonts w:ascii="Arial Narrow" w:hAnsi="Arial Narrow"/>
          <w:b/>
          <w:i/>
          <w:sz w:val="24"/>
          <w:szCs w:val="24"/>
        </w:rPr>
        <w:t>Visita al Museo Carmen Thyssen Málaga</w:t>
      </w:r>
      <w:r w:rsidR="00AA4DAA" w:rsidRPr="00FA2531">
        <w:rPr>
          <w:rFonts w:ascii="Arial Narrow" w:hAnsi="Arial Narrow"/>
          <w:b/>
          <w:i/>
          <w:sz w:val="24"/>
          <w:szCs w:val="24"/>
        </w:rPr>
        <w:t xml:space="preserve">                                                                </w:t>
      </w:r>
    </w:p>
    <w:p w:rsidR="00924C4A" w:rsidRDefault="00924C4A" w:rsidP="009A5A81">
      <w:pPr>
        <w:pStyle w:val="Prrafodelista"/>
        <w:ind w:left="0"/>
        <w:rPr>
          <w:rFonts w:ascii="Arial" w:hAnsi="Arial" w:cs="Arial"/>
          <w:b/>
          <w:bCs/>
          <w:color w:val="000000" w:themeColor="text1"/>
        </w:rPr>
      </w:pPr>
      <w:r>
        <w:rPr>
          <w:rFonts w:ascii="Arial" w:hAnsi="Arial" w:cs="Arial"/>
          <w:b/>
          <w:bCs/>
          <w:color w:val="000000" w:themeColor="text1"/>
        </w:rPr>
        <w:t>El Museo Carmen Thyssen Málaga se ubica en el Palacio de Villalón, una edificación palaciega del siglo XVI, cuya recuperación ha permitido poner en valor una parte fundamental de la arquitectura renacentista malagueña, asentada sobre la urbe romana e inse</w:t>
      </w:r>
      <w:r>
        <w:rPr>
          <w:rFonts w:ascii="Arial" w:hAnsi="Arial" w:cs="Arial"/>
          <w:b/>
          <w:bCs/>
          <w:color w:val="000000" w:themeColor="text1"/>
        </w:rPr>
        <w:t>r</w:t>
      </w:r>
      <w:r>
        <w:rPr>
          <w:rFonts w:ascii="Arial" w:hAnsi="Arial" w:cs="Arial"/>
          <w:b/>
          <w:bCs/>
          <w:color w:val="000000" w:themeColor="text1"/>
        </w:rPr>
        <w:t>ta en la trama musulmana de la ciudad</w:t>
      </w:r>
      <w:r w:rsidR="009A5A81" w:rsidRPr="009A5A81">
        <w:rPr>
          <w:rFonts w:ascii="Arial" w:hAnsi="Arial" w:cs="Arial"/>
          <w:b/>
          <w:bCs/>
          <w:color w:val="000000" w:themeColor="text1"/>
        </w:rPr>
        <w:t>.</w:t>
      </w:r>
    </w:p>
    <w:p w:rsidR="005E7BC7" w:rsidRPr="00924C4A" w:rsidRDefault="00924C4A" w:rsidP="009A5A81">
      <w:pPr>
        <w:pStyle w:val="Prrafodelista"/>
        <w:ind w:left="0"/>
        <w:rPr>
          <w:rFonts w:ascii="Arial Narrow" w:hAnsi="Arial Narrow"/>
          <w:b/>
          <w:noProof/>
          <w:color w:val="000000" w:themeColor="text1"/>
          <w:sz w:val="24"/>
          <w:szCs w:val="24"/>
          <w:lang w:eastAsia="es-ES"/>
        </w:rPr>
      </w:pPr>
      <w:r>
        <w:rPr>
          <w:rFonts w:ascii="Arial" w:hAnsi="Arial" w:cs="Arial"/>
          <w:b/>
          <w:bCs/>
          <w:color w:val="000000" w:themeColor="text1"/>
        </w:rPr>
        <w:t>La exposición “Paraísos y paisajes en la Colección Carmen Thyssen.</w:t>
      </w:r>
      <w:r w:rsidR="00AA4DAA" w:rsidRPr="009A5A81">
        <w:rPr>
          <w:rFonts w:ascii="Arial Narrow" w:hAnsi="Arial Narrow"/>
          <w:b/>
          <w:color w:val="000000" w:themeColor="text1"/>
          <w:sz w:val="24"/>
          <w:szCs w:val="24"/>
        </w:rPr>
        <w:t xml:space="preserve"> </w:t>
      </w:r>
      <w:r>
        <w:rPr>
          <w:rFonts w:ascii="Arial Narrow" w:hAnsi="Arial Narrow"/>
          <w:b/>
          <w:color w:val="000000" w:themeColor="text1"/>
          <w:sz w:val="24"/>
          <w:szCs w:val="24"/>
        </w:rPr>
        <w:t>De Brueghel a Gauguin” presenta un interesante recorrido por la pintura de paisaje, desde el siglo XVII hasta mediados del siglo XX, a través de importantes piezas de la Colección</w:t>
      </w:r>
      <w:r w:rsidR="00AA4DAA" w:rsidRPr="009A5A81">
        <w:rPr>
          <w:rFonts w:ascii="Arial Narrow" w:hAnsi="Arial Narrow"/>
          <w:b/>
          <w:color w:val="000000" w:themeColor="text1"/>
          <w:sz w:val="24"/>
          <w:szCs w:val="24"/>
        </w:rPr>
        <w:t xml:space="preserve">  </w:t>
      </w:r>
      <w:r w:rsidRPr="00924C4A">
        <w:rPr>
          <w:rFonts w:ascii="Arial Narrow" w:hAnsi="Arial Narrow" w:cs="Arial"/>
          <w:b/>
          <w:bCs/>
          <w:color w:val="000000" w:themeColor="text1"/>
          <w:sz w:val="24"/>
          <w:szCs w:val="24"/>
        </w:rPr>
        <w:t>Carmen Thyssen-Bornemisza</w:t>
      </w:r>
      <w:r>
        <w:rPr>
          <w:rFonts w:ascii="Arial Narrow" w:hAnsi="Arial Narrow" w:cs="Arial"/>
          <w:b/>
          <w:bCs/>
          <w:color w:val="000000" w:themeColor="text1"/>
          <w:sz w:val="24"/>
          <w:szCs w:val="24"/>
        </w:rPr>
        <w:t>. La muestra pretende analizar la representación de la naturaleza como lugar idílico a través de una cuidada selección de obras de artistas que han jugado un papel fundamental en la configuración de la historia del arte. Entre todos ellos, cabe destacar la presencia de los paisajistas norteam</w:t>
      </w:r>
      <w:r>
        <w:rPr>
          <w:rFonts w:ascii="Arial Narrow" w:hAnsi="Arial Narrow" w:cs="Arial"/>
          <w:b/>
          <w:bCs/>
          <w:color w:val="000000" w:themeColor="text1"/>
          <w:sz w:val="24"/>
          <w:szCs w:val="24"/>
        </w:rPr>
        <w:t>e</w:t>
      </w:r>
      <w:r>
        <w:rPr>
          <w:rFonts w:ascii="Arial Narrow" w:hAnsi="Arial Narrow" w:cs="Arial"/>
          <w:b/>
          <w:bCs/>
          <w:color w:val="000000" w:themeColor="text1"/>
          <w:sz w:val="24"/>
          <w:szCs w:val="24"/>
        </w:rPr>
        <w:t>ricanos del siglo XIX, y de los grandes maestros del impresionismo.</w:t>
      </w:r>
      <w:r w:rsidR="00AA4DAA" w:rsidRPr="00924C4A">
        <w:rPr>
          <w:rFonts w:ascii="Arial Narrow" w:hAnsi="Arial Narrow"/>
          <w:b/>
          <w:color w:val="000000" w:themeColor="text1"/>
          <w:sz w:val="24"/>
          <w:szCs w:val="24"/>
        </w:rPr>
        <w:t xml:space="preserve">     </w:t>
      </w:r>
      <w:r w:rsidR="00AA4DAA" w:rsidRPr="00924C4A">
        <w:rPr>
          <w:rFonts w:ascii="Arial Narrow" w:hAnsi="Arial Narrow"/>
          <w:b/>
          <w:noProof/>
          <w:color w:val="000000" w:themeColor="text1"/>
          <w:sz w:val="24"/>
          <w:szCs w:val="24"/>
          <w:lang w:eastAsia="es-ES"/>
        </w:rPr>
        <w:t xml:space="preserve">                                                                             </w:t>
      </w:r>
    </w:p>
    <w:p w:rsidR="009A5A81" w:rsidRDefault="009A5A81" w:rsidP="005E7BC7">
      <w:pPr>
        <w:pStyle w:val="Prrafodelista"/>
        <w:ind w:left="0"/>
        <w:jc w:val="both"/>
        <w:rPr>
          <w:rFonts w:ascii="Arial Narrow" w:hAnsi="Arial Narrow"/>
          <w:b/>
          <w:sz w:val="24"/>
          <w:szCs w:val="24"/>
        </w:rPr>
      </w:pPr>
    </w:p>
    <w:p w:rsidR="003D7204" w:rsidRDefault="003D7204" w:rsidP="003D7204">
      <w:pPr>
        <w:pStyle w:val="Prrafodelista"/>
        <w:ind w:left="0"/>
        <w:jc w:val="center"/>
        <w:rPr>
          <w:rFonts w:ascii="Arial Narrow" w:hAnsi="Arial Narrow"/>
          <w:b/>
          <w:sz w:val="24"/>
          <w:szCs w:val="24"/>
        </w:rPr>
      </w:pPr>
      <w:r>
        <w:rPr>
          <w:noProof/>
          <w:lang w:eastAsia="es-ES"/>
        </w:rPr>
        <w:drawing>
          <wp:inline distT="0" distB="0" distL="0" distR="0">
            <wp:extent cx="3903945" cy="2590800"/>
            <wp:effectExtent l="19050" t="0" r="1305" b="0"/>
            <wp:docPr id="22" name="Imagen 1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
                    <pic:cNvPicPr>
                      <a:picLocks noChangeAspect="1" noChangeArrowheads="1"/>
                    </pic:cNvPicPr>
                  </pic:nvPicPr>
                  <pic:blipFill>
                    <a:blip r:embed="rId43" cstate="print"/>
                    <a:srcRect/>
                    <a:stretch>
                      <a:fillRect/>
                    </a:stretch>
                  </pic:blipFill>
                  <pic:spPr bwMode="auto">
                    <a:xfrm>
                      <a:off x="0" y="0"/>
                      <a:ext cx="3904008" cy="2590842"/>
                    </a:xfrm>
                    <a:prstGeom prst="rect">
                      <a:avLst/>
                    </a:prstGeom>
                    <a:noFill/>
                    <a:ln w="9525">
                      <a:noFill/>
                      <a:miter lim="800000"/>
                      <a:headEnd/>
                      <a:tailEnd/>
                    </a:ln>
                  </pic:spPr>
                </pic:pic>
              </a:graphicData>
            </a:graphic>
          </wp:inline>
        </w:drawing>
      </w:r>
      <w:r w:rsidR="007177C9">
        <w:rPr>
          <w:rFonts w:ascii="Arial Narrow" w:hAnsi="Arial Narrow"/>
          <w:b/>
          <w:sz w:val="24"/>
          <w:szCs w:val="24"/>
        </w:rPr>
        <w:t xml:space="preserve">            </w:t>
      </w:r>
      <w:r w:rsidR="007177C9">
        <w:rPr>
          <w:rFonts w:ascii="Arial Narrow" w:hAnsi="Arial Narrow"/>
          <w:b/>
          <w:noProof/>
          <w:sz w:val="24"/>
          <w:szCs w:val="24"/>
          <w:lang w:eastAsia="es-ES"/>
        </w:rPr>
        <w:drawing>
          <wp:inline distT="0" distB="0" distL="0" distR="0">
            <wp:extent cx="1639491" cy="3400425"/>
            <wp:effectExtent l="19050" t="0" r="0" b="0"/>
            <wp:docPr id="40" name="Imagen 11" descr="C:\Documents and Settings\MAVI\Escritorio\Thy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VI\Escritorio\Thyssen.jpg"/>
                    <pic:cNvPicPr>
                      <a:picLocks noChangeAspect="1" noChangeArrowheads="1"/>
                    </pic:cNvPicPr>
                  </pic:nvPicPr>
                  <pic:blipFill>
                    <a:blip r:embed="rId44" cstate="print"/>
                    <a:srcRect/>
                    <a:stretch>
                      <a:fillRect/>
                    </a:stretch>
                  </pic:blipFill>
                  <pic:spPr bwMode="auto">
                    <a:xfrm>
                      <a:off x="0" y="0"/>
                      <a:ext cx="1640078" cy="3401642"/>
                    </a:xfrm>
                    <a:prstGeom prst="rect">
                      <a:avLst/>
                    </a:prstGeom>
                    <a:noFill/>
                    <a:ln w="9525">
                      <a:noFill/>
                      <a:miter lim="800000"/>
                      <a:headEnd/>
                      <a:tailEnd/>
                    </a:ln>
                  </pic:spPr>
                </pic:pic>
              </a:graphicData>
            </a:graphic>
          </wp:inline>
        </w:drawing>
      </w:r>
    </w:p>
    <w:p w:rsidR="005E7BC7" w:rsidRPr="005E7BC7" w:rsidRDefault="00924C4A" w:rsidP="005E7BC7">
      <w:pPr>
        <w:pStyle w:val="Prrafodelista"/>
        <w:ind w:left="0"/>
        <w:jc w:val="both"/>
        <w:rPr>
          <w:rFonts w:ascii="Arial Narrow" w:hAnsi="Arial Narrow"/>
          <w:b/>
          <w:sz w:val="24"/>
          <w:szCs w:val="24"/>
        </w:rPr>
      </w:pPr>
      <w:r>
        <w:rPr>
          <w:rFonts w:ascii="Arial Narrow" w:hAnsi="Arial Narrow"/>
          <w:b/>
          <w:noProof/>
          <w:sz w:val="24"/>
          <w:szCs w:val="24"/>
          <w:u w:val="single"/>
          <w:lang w:eastAsia="es-ES"/>
        </w:rPr>
        <w:lastRenderedPageBreak/>
        <w:t>27-28 Septiembre 2012</w:t>
      </w:r>
      <w:r w:rsidR="005E7BC7" w:rsidRPr="005E7BC7">
        <w:rPr>
          <w:rFonts w:ascii="Arial Narrow" w:hAnsi="Arial Narrow"/>
          <w:b/>
          <w:sz w:val="24"/>
          <w:szCs w:val="24"/>
        </w:rPr>
        <w:t xml:space="preserve">  </w:t>
      </w:r>
      <w:r w:rsidR="003D7204">
        <w:rPr>
          <w:rFonts w:ascii="Arial Narrow" w:hAnsi="Arial Narrow"/>
          <w:b/>
          <w:sz w:val="24"/>
          <w:szCs w:val="24"/>
        </w:rPr>
        <w:t xml:space="preserve"> 34º Congreso Nacional de la Sociedad Española de Médicos de Atención Primaria (SEMERGEN)</w:t>
      </w:r>
    </w:p>
    <w:p w:rsidR="005E7BC7" w:rsidRDefault="003D7204" w:rsidP="003D7204">
      <w:pPr>
        <w:widowControl w:val="0"/>
        <w:adjustRightInd w:val="0"/>
        <w:jc w:val="center"/>
        <w:textAlignment w:val="baseline"/>
        <w:rPr>
          <w:rFonts w:ascii="Arial Narrow" w:hAnsi="Arial Narrow"/>
        </w:rPr>
      </w:pPr>
      <w:r>
        <w:rPr>
          <w:noProof/>
          <w:lang w:val="es-ES" w:eastAsia="es-ES"/>
        </w:rPr>
        <w:drawing>
          <wp:inline distT="0" distB="0" distL="0" distR="0">
            <wp:extent cx="2833816" cy="2457450"/>
            <wp:effectExtent l="19050" t="0" r="4634" b="0"/>
            <wp:docPr id="23" name="Imagen 1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pic:cNvPicPr>
                      <a:picLocks noChangeAspect="1" noChangeArrowheads="1"/>
                    </pic:cNvPicPr>
                  </pic:nvPicPr>
                  <pic:blipFill>
                    <a:blip r:embed="rId45" cstate="print"/>
                    <a:srcRect/>
                    <a:stretch>
                      <a:fillRect/>
                    </a:stretch>
                  </pic:blipFill>
                  <pic:spPr bwMode="auto">
                    <a:xfrm>
                      <a:off x="0" y="0"/>
                      <a:ext cx="2833816" cy="2457450"/>
                    </a:xfrm>
                    <a:prstGeom prst="rect">
                      <a:avLst/>
                    </a:prstGeom>
                    <a:noFill/>
                    <a:ln w="9525">
                      <a:noFill/>
                      <a:miter lim="800000"/>
                      <a:headEnd/>
                      <a:tailEnd/>
                    </a:ln>
                  </pic:spPr>
                </pic:pic>
              </a:graphicData>
            </a:graphic>
          </wp:inline>
        </w:drawing>
      </w:r>
      <w:r w:rsidR="006630F6">
        <w:rPr>
          <w:rFonts w:ascii="Arial Narrow" w:hAnsi="Arial Narrow"/>
        </w:rPr>
        <w:t xml:space="preserve">                </w:t>
      </w:r>
      <w:r w:rsidR="006630F6">
        <w:rPr>
          <w:rFonts w:ascii="Arial Narrow" w:hAnsi="Arial Narrow"/>
          <w:noProof/>
          <w:lang w:val="es-ES" w:eastAsia="es-ES"/>
        </w:rPr>
        <w:drawing>
          <wp:inline distT="0" distB="0" distL="0" distR="0">
            <wp:extent cx="2333625" cy="1943100"/>
            <wp:effectExtent l="19050" t="0" r="9525" b="0"/>
            <wp:docPr id="36" name="Imagen 7" descr="C:\Documents and Settings\MAVI\Escritorio\Compartidos\FOTOS 2012\Congreso SEMERGEN\2-congreso medicina primaria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VI\Escritorio\Compartidos\FOTOS 2012\Congreso SEMERGEN\2-congreso medicina primaria 004.jpg"/>
                    <pic:cNvPicPr>
                      <a:picLocks noChangeAspect="1" noChangeArrowheads="1"/>
                    </pic:cNvPicPr>
                  </pic:nvPicPr>
                  <pic:blipFill>
                    <a:blip r:embed="rId46" cstate="print"/>
                    <a:srcRect/>
                    <a:stretch>
                      <a:fillRect/>
                    </a:stretch>
                  </pic:blipFill>
                  <pic:spPr bwMode="auto">
                    <a:xfrm>
                      <a:off x="0" y="0"/>
                      <a:ext cx="2333625" cy="1943100"/>
                    </a:xfrm>
                    <a:prstGeom prst="rect">
                      <a:avLst/>
                    </a:prstGeom>
                    <a:noFill/>
                    <a:ln w="9525">
                      <a:noFill/>
                      <a:miter lim="800000"/>
                      <a:headEnd/>
                      <a:tailEnd/>
                    </a:ln>
                  </pic:spPr>
                </pic:pic>
              </a:graphicData>
            </a:graphic>
          </wp:inline>
        </w:drawing>
      </w:r>
    </w:p>
    <w:p w:rsidR="00B82F63" w:rsidRPr="00BD0CC5" w:rsidRDefault="00BD0CC5" w:rsidP="00FE220E">
      <w:pPr>
        <w:widowControl w:val="0"/>
        <w:adjustRightInd w:val="0"/>
        <w:textAlignment w:val="baseline"/>
        <w:rPr>
          <w:rFonts w:ascii="Arial Narrow" w:hAnsi="Arial Narrow"/>
          <w:b/>
          <w:u w:val="single"/>
        </w:rPr>
      </w:pPr>
      <w:r w:rsidRPr="00BD0CC5">
        <w:rPr>
          <w:rFonts w:ascii="Arial Narrow" w:hAnsi="Arial Narrow"/>
          <w:b/>
          <w:u w:val="single"/>
        </w:rPr>
        <w:t>26 Noviembre 2012</w:t>
      </w:r>
    </w:p>
    <w:p w:rsidR="00BD0CC5" w:rsidRPr="00BD0CC5" w:rsidRDefault="00BD0CC5" w:rsidP="00FE220E">
      <w:pPr>
        <w:widowControl w:val="0"/>
        <w:adjustRightInd w:val="0"/>
        <w:textAlignment w:val="baseline"/>
        <w:rPr>
          <w:rFonts w:ascii="Arial Narrow" w:hAnsi="Arial Narrow"/>
          <w:b/>
        </w:rPr>
      </w:pPr>
      <w:r w:rsidRPr="00BD0CC5">
        <w:rPr>
          <w:rFonts w:ascii="Arial Narrow" w:hAnsi="Arial Narrow"/>
          <w:b/>
        </w:rPr>
        <w:t xml:space="preserve">Asistencia de la Presidenta al 50 Aniversario del Hospital Parque San Antonio en la salón de actos del Museo </w:t>
      </w:r>
      <w:proofErr w:type="spellStart"/>
      <w:r w:rsidRPr="00BD0CC5">
        <w:rPr>
          <w:rFonts w:ascii="Arial Narrow" w:hAnsi="Arial Narrow"/>
          <w:b/>
        </w:rPr>
        <w:t>CarmenThyssen</w:t>
      </w:r>
      <w:proofErr w:type="spellEnd"/>
    </w:p>
    <w:p w:rsidR="00B82F63" w:rsidRDefault="00B82F63" w:rsidP="00FE220E">
      <w:pPr>
        <w:widowControl w:val="0"/>
        <w:adjustRightInd w:val="0"/>
        <w:textAlignment w:val="baseline"/>
        <w:rPr>
          <w:rFonts w:ascii="Arial Narrow" w:hAnsi="Arial Narrow"/>
        </w:rPr>
      </w:pPr>
    </w:p>
    <w:p w:rsidR="00ED3570" w:rsidRDefault="00BE4848" w:rsidP="00FE220E">
      <w:pPr>
        <w:widowControl w:val="0"/>
        <w:adjustRightInd w:val="0"/>
        <w:textAlignment w:val="baseline"/>
        <w:rPr>
          <w:rFonts w:ascii="Arial Narrow" w:hAnsi="Arial Narrow"/>
          <w:b/>
          <w:u w:val="single"/>
        </w:rPr>
      </w:pPr>
      <w:r w:rsidRPr="00BE4848">
        <w:rPr>
          <w:rFonts w:ascii="Arial Narrow" w:hAnsi="Arial Narrow"/>
          <w:b/>
          <w:u w:val="single"/>
        </w:rPr>
        <w:t xml:space="preserve">27 y </w:t>
      </w:r>
      <w:r>
        <w:rPr>
          <w:rFonts w:ascii="Arial Narrow" w:hAnsi="Arial Narrow"/>
          <w:b/>
          <w:u w:val="single"/>
        </w:rPr>
        <w:t>30</w:t>
      </w:r>
      <w:r w:rsidRPr="00BE4848">
        <w:rPr>
          <w:rFonts w:ascii="Arial Narrow" w:hAnsi="Arial Narrow"/>
          <w:b/>
          <w:u w:val="single"/>
        </w:rPr>
        <w:t xml:space="preserve"> de Noviembre, 4 de Diciembre 2012</w:t>
      </w:r>
      <w:r>
        <w:rPr>
          <w:rFonts w:ascii="Arial Narrow" w:hAnsi="Arial Narrow"/>
          <w:b/>
          <w:u w:val="single"/>
        </w:rPr>
        <w:t xml:space="preserve"> </w:t>
      </w:r>
    </w:p>
    <w:p w:rsidR="00BE4848" w:rsidRDefault="00BE4848" w:rsidP="00FE220E">
      <w:pPr>
        <w:widowControl w:val="0"/>
        <w:adjustRightInd w:val="0"/>
        <w:textAlignment w:val="baseline"/>
        <w:rPr>
          <w:rFonts w:ascii="Arial Narrow" w:hAnsi="Arial Narrow"/>
          <w:b/>
          <w:u w:val="single"/>
        </w:rPr>
      </w:pPr>
    </w:p>
    <w:p w:rsidR="00BE4848" w:rsidRDefault="00BE4848" w:rsidP="00FE220E">
      <w:pPr>
        <w:widowControl w:val="0"/>
        <w:adjustRightInd w:val="0"/>
        <w:textAlignment w:val="baseline"/>
        <w:rPr>
          <w:rFonts w:ascii="Arial Narrow" w:hAnsi="Arial Narrow"/>
          <w:b/>
        </w:rPr>
      </w:pPr>
      <w:r>
        <w:rPr>
          <w:rFonts w:ascii="Arial Narrow" w:hAnsi="Arial Narrow"/>
          <w:b/>
        </w:rPr>
        <w:t>Proyecto Rutas Saludables</w:t>
      </w:r>
    </w:p>
    <w:p w:rsidR="00BE4848" w:rsidRDefault="00BE4848" w:rsidP="00FE220E">
      <w:pPr>
        <w:widowControl w:val="0"/>
        <w:adjustRightInd w:val="0"/>
        <w:textAlignment w:val="baseline"/>
        <w:rPr>
          <w:rFonts w:ascii="Arial Narrow" w:hAnsi="Arial Narrow"/>
          <w:b/>
        </w:rPr>
      </w:pPr>
      <w:r>
        <w:rPr>
          <w:rFonts w:ascii="Arial Narrow" w:hAnsi="Arial Narrow"/>
          <w:b/>
        </w:rPr>
        <w:t>En este año un grupo de asociaciones (APAM, ALCER, CIRHMA, HEMOFILIA, LUPUS y SJÖGREN) nos reunimos dinamizados por el Área de Participación Ci</w:t>
      </w:r>
      <w:r>
        <w:rPr>
          <w:rFonts w:ascii="Arial Narrow" w:hAnsi="Arial Narrow"/>
          <w:b/>
        </w:rPr>
        <w:t>u</w:t>
      </w:r>
      <w:r>
        <w:rPr>
          <w:rFonts w:ascii="Arial Narrow" w:hAnsi="Arial Narrow"/>
          <w:b/>
        </w:rPr>
        <w:t xml:space="preserve">dadana y AMFAI (como coordinadora del proyecto) para trabajar conjuntamente en la organización de 3 Rutas Saludables. </w:t>
      </w:r>
    </w:p>
    <w:p w:rsidR="00BE4848" w:rsidRDefault="00BE4848" w:rsidP="00FE220E">
      <w:pPr>
        <w:widowControl w:val="0"/>
        <w:adjustRightInd w:val="0"/>
        <w:textAlignment w:val="baseline"/>
        <w:rPr>
          <w:rFonts w:ascii="Arial Narrow" w:hAnsi="Arial Narrow"/>
          <w:b/>
        </w:rPr>
      </w:pPr>
      <w:r>
        <w:rPr>
          <w:rFonts w:ascii="Arial Narrow" w:hAnsi="Arial Narrow"/>
          <w:b/>
        </w:rPr>
        <w:t>Estas rutas se realizaron:</w:t>
      </w:r>
    </w:p>
    <w:p w:rsidR="00BE4848" w:rsidRDefault="00BE4848" w:rsidP="00FE220E">
      <w:pPr>
        <w:widowControl w:val="0"/>
        <w:adjustRightInd w:val="0"/>
        <w:textAlignment w:val="baseline"/>
        <w:rPr>
          <w:rFonts w:ascii="Arial Narrow" w:hAnsi="Arial Narrow"/>
          <w:b/>
        </w:rPr>
      </w:pPr>
    </w:p>
    <w:p w:rsidR="00BE4848" w:rsidRDefault="00BE4848" w:rsidP="00FE220E">
      <w:pPr>
        <w:widowControl w:val="0"/>
        <w:adjustRightInd w:val="0"/>
        <w:textAlignment w:val="baseline"/>
        <w:rPr>
          <w:rFonts w:ascii="Arial Narrow" w:hAnsi="Arial Narrow"/>
          <w:b/>
        </w:rPr>
      </w:pPr>
      <w:r>
        <w:rPr>
          <w:rFonts w:ascii="Arial Narrow" w:hAnsi="Arial Narrow"/>
          <w:b/>
        </w:rPr>
        <w:t>--27 de Noviembre: 10,30h.  Ruta Puerto de la Torre</w:t>
      </w:r>
    </w:p>
    <w:p w:rsidR="00BE4848" w:rsidRDefault="00BE4848" w:rsidP="00FE220E">
      <w:pPr>
        <w:widowControl w:val="0"/>
        <w:adjustRightInd w:val="0"/>
        <w:textAlignment w:val="baseline"/>
        <w:rPr>
          <w:rFonts w:ascii="Arial Narrow" w:hAnsi="Arial Narrow"/>
          <w:b/>
        </w:rPr>
      </w:pPr>
      <w:r>
        <w:rPr>
          <w:rFonts w:ascii="Arial Narrow" w:hAnsi="Arial Narrow"/>
          <w:b/>
        </w:rPr>
        <w:t>--30 de Noviembre: 10,30 h. Ruta Carretera de Cádiz</w:t>
      </w:r>
    </w:p>
    <w:p w:rsidR="0067515F" w:rsidRDefault="00BE4848" w:rsidP="00FE220E">
      <w:pPr>
        <w:widowControl w:val="0"/>
        <w:adjustRightInd w:val="0"/>
        <w:textAlignment w:val="baseline"/>
        <w:rPr>
          <w:rFonts w:ascii="Arial Narrow" w:hAnsi="Arial Narrow"/>
          <w:b/>
        </w:rPr>
      </w:pPr>
      <w:r>
        <w:rPr>
          <w:rFonts w:ascii="Arial Narrow" w:hAnsi="Arial Narrow"/>
          <w:b/>
        </w:rPr>
        <w:t>--4 de Diciembre: 10,30 h.     Ruta Cruz de Humilladero</w:t>
      </w:r>
    </w:p>
    <w:p w:rsidR="0067515F" w:rsidRDefault="0067515F" w:rsidP="00FE220E">
      <w:pPr>
        <w:widowControl w:val="0"/>
        <w:adjustRightInd w:val="0"/>
        <w:textAlignment w:val="baseline"/>
        <w:rPr>
          <w:rFonts w:ascii="Arial Narrow" w:hAnsi="Arial Narrow"/>
          <w:b/>
        </w:rPr>
      </w:pPr>
    </w:p>
    <w:p w:rsidR="0067515F" w:rsidRDefault="0067515F" w:rsidP="00FE220E">
      <w:pPr>
        <w:widowControl w:val="0"/>
        <w:adjustRightInd w:val="0"/>
        <w:textAlignment w:val="baseline"/>
        <w:rPr>
          <w:rFonts w:ascii="Arial Narrow" w:hAnsi="Arial Narrow"/>
          <w:b/>
        </w:rPr>
      </w:pPr>
      <w:r>
        <w:rPr>
          <w:rFonts w:ascii="Arial Narrow" w:hAnsi="Arial Narrow"/>
          <w:b/>
        </w:rPr>
        <w:t>La agrupación de desarrollo implica la participación de diferentes asociaciones sin ánimo de lucro y relacionadas con la población con discapacidad, para la elaboración de proyectos y estudios cuyos fines son siempre el favorecer los intereses de todo el colectivo de las personas con discapacidad de Málaga.</w:t>
      </w:r>
    </w:p>
    <w:p w:rsidR="00BE4848" w:rsidRPr="00BE4848" w:rsidRDefault="0067515F" w:rsidP="00FE220E">
      <w:pPr>
        <w:widowControl w:val="0"/>
        <w:adjustRightInd w:val="0"/>
        <w:textAlignment w:val="baseline"/>
        <w:rPr>
          <w:rFonts w:ascii="Arial Narrow" w:hAnsi="Arial Narrow"/>
          <w:b/>
        </w:rPr>
      </w:pPr>
      <w:r>
        <w:rPr>
          <w:rFonts w:ascii="Arial Narrow" w:hAnsi="Arial Narrow"/>
          <w:b/>
        </w:rPr>
        <w:t>Esta participación implica un trabajo en red por lo que todas las entidades trabajan “a una” y ejecutan unos proyectos determinados cuyos resultados serán para el beneficio de todos. De igual manera, esta colaboración tan estrecha permite que conozcamos las necesidades y los logros de las asociaciones comp</w:t>
      </w:r>
      <w:r>
        <w:rPr>
          <w:rFonts w:ascii="Arial Narrow" w:hAnsi="Arial Narrow"/>
          <w:b/>
        </w:rPr>
        <w:t>a</w:t>
      </w:r>
      <w:r>
        <w:rPr>
          <w:rFonts w:ascii="Arial Narrow" w:hAnsi="Arial Narrow"/>
          <w:b/>
        </w:rPr>
        <w:lastRenderedPageBreak/>
        <w:t>ñeras por lo que el tiempo empleado en esta agrupación sirve como fuente de enseñanza y de resolución de dificultades para todos los participantes.</w:t>
      </w:r>
    </w:p>
    <w:p w:rsidR="006630F6" w:rsidRDefault="003D7204" w:rsidP="00FE220E">
      <w:pPr>
        <w:widowControl w:val="0"/>
        <w:adjustRightInd w:val="0"/>
        <w:textAlignment w:val="baseline"/>
        <w:rPr>
          <w:rFonts w:ascii="Arial Narrow" w:hAnsi="Arial Narrow"/>
        </w:rPr>
      </w:pPr>
      <w:r>
        <w:rPr>
          <w:rFonts w:ascii="Arial Narrow" w:hAnsi="Arial Narrow"/>
          <w:noProof/>
          <w:lang w:val="es-ES" w:eastAsia="es-ES"/>
        </w:rPr>
        <w:drawing>
          <wp:inline distT="0" distB="0" distL="0" distR="0">
            <wp:extent cx="4050915" cy="2291819"/>
            <wp:effectExtent l="19050" t="0" r="6735" b="0"/>
            <wp:docPr id="24" name="Imagen 18" descr="C:\Documents and Settings\MAVI\Escritorio\Agrupación Desarrollo\Cruz Humilladero\100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VI\Escritorio\Agrupación Desarrollo\Cruz Humilladero\100_1405.JPG"/>
                    <pic:cNvPicPr>
                      <a:picLocks noChangeAspect="1" noChangeArrowheads="1"/>
                    </pic:cNvPicPr>
                  </pic:nvPicPr>
                  <pic:blipFill>
                    <a:blip r:embed="rId47" cstate="print"/>
                    <a:srcRect/>
                    <a:stretch>
                      <a:fillRect/>
                    </a:stretch>
                  </pic:blipFill>
                  <pic:spPr bwMode="auto">
                    <a:xfrm>
                      <a:off x="0" y="0"/>
                      <a:ext cx="4050915" cy="2291819"/>
                    </a:xfrm>
                    <a:prstGeom prst="rect">
                      <a:avLst/>
                    </a:prstGeom>
                    <a:noFill/>
                    <a:ln w="9525">
                      <a:noFill/>
                      <a:miter lim="800000"/>
                      <a:headEnd/>
                      <a:tailEnd/>
                    </a:ln>
                  </pic:spPr>
                </pic:pic>
              </a:graphicData>
            </a:graphic>
          </wp:inline>
        </w:drawing>
      </w:r>
      <w:r>
        <w:rPr>
          <w:rFonts w:ascii="Arial Narrow" w:hAnsi="Arial Narrow"/>
        </w:rPr>
        <w:t xml:space="preserve">              </w:t>
      </w:r>
      <w:r>
        <w:rPr>
          <w:rFonts w:ascii="Arial Narrow" w:hAnsi="Arial Narrow"/>
          <w:noProof/>
          <w:lang w:val="es-ES" w:eastAsia="es-ES"/>
        </w:rPr>
        <w:drawing>
          <wp:inline distT="0" distB="0" distL="0" distR="0">
            <wp:extent cx="3581400" cy="2513647"/>
            <wp:effectExtent l="19050" t="0" r="0" b="0"/>
            <wp:docPr id="26" name="Imagen 19" descr="C:\Documents and Settings\MAVI\Escritorio\Agrupación Desarrollo\Cruz Humilladero\DSC0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AVI\Escritorio\Agrupación Desarrollo\Cruz Humilladero\DSC07499.JPG"/>
                    <pic:cNvPicPr>
                      <a:picLocks noChangeAspect="1" noChangeArrowheads="1"/>
                    </pic:cNvPicPr>
                  </pic:nvPicPr>
                  <pic:blipFill>
                    <a:blip r:embed="rId48" cstate="print"/>
                    <a:srcRect/>
                    <a:stretch>
                      <a:fillRect/>
                    </a:stretch>
                  </pic:blipFill>
                  <pic:spPr bwMode="auto">
                    <a:xfrm>
                      <a:off x="0" y="0"/>
                      <a:ext cx="3580080" cy="2512721"/>
                    </a:xfrm>
                    <a:prstGeom prst="rect">
                      <a:avLst/>
                    </a:prstGeom>
                    <a:noFill/>
                    <a:ln w="9525">
                      <a:noFill/>
                      <a:miter lim="800000"/>
                      <a:headEnd/>
                      <a:tailEnd/>
                    </a:ln>
                  </pic:spPr>
                </pic:pic>
              </a:graphicData>
            </a:graphic>
          </wp:inline>
        </w:drawing>
      </w:r>
    </w:p>
    <w:p w:rsidR="006630F6" w:rsidRDefault="006630F6" w:rsidP="00FE220E">
      <w:pPr>
        <w:widowControl w:val="0"/>
        <w:adjustRightInd w:val="0"/>
        <w:textAlignment w:val="baseline"/>
        <w:rPr>
          <w:rFonts w:ascii="Arial Narrow" w:hAnsi="Arial Narrow"/>
        </w:rPr>
      </w:pPr>
    </w:p>
    <w:p w:rsidR="003D7204" w:rsidRDefault="006630F6" w:rsidP="00FE220E">
      <w:pPr>
        <w:widowControl w:val="0"/>
        <w:adjustRightInd w:val="0"/>
        <w:textAlignment w:val="baseline"/>
        <w:rPr>
          <w:rFonts w:ascii="Arial Narrow" w:hAnsi="Arial Narrow"/>
        </w:rPr>
      </w:pPr>
      <w:r>
        <w:rPr>
          <w:rFonts w:ascii="Arial Narrow" w:hAnsi="Arial Narrow"/>
          <w:noProof/>
          <w:lang w:val="es-ES" w:eastAsia="es-ES"/>
        </w:rPr>
        <w:drawing>
          <wp:inline distT="0" distB="0" distL="0" distR="0">
            <wp:extent cx="3400425" cy="2047875"/>
            <wp:effectExtent l="19050" t="0" r="9525" b="0"/>
            <wp:docPr id="37" name="Imagen 8" descr="C:\Documents and Settings\MAVI\Escritorio\Agrupación Desarrollo\Cruz Humilladero\100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VI\Escritorio\Agrupación Desarrollo\Cruz Humilladero\100_1410.JPG"/>
                    <pic:cNvPicPr>
                      <a:picLocks noChangeAspect="1" noChangeArrowheads="1"/>
                    </pic:cNvPicPr>
                  </pic:nvPicPr>
                  <pic:blipFill>
                    <a:blip r:embed="rId49" cstate="print"/>
                    <a:srcRect/>
                    <a:stretch>
                      <a:fillRect/>
                    </a:stretch>
                  </pic:blipFill>
                  <pic:spPr bwMode="auto">
                    <a:xfrm>
                      <a:off x="0" y="0"/>
                      <a:ext cx="3402092" cy="2048879"/>
                    </a:xfrm>
                    <a:prstGeom prst="rect">
                      <a:avLst/>
                    </a:prstGeom>
                    <a:noFill/>
                    <a:ln w="9525">
                      <a:noFill/>
                      <a:miter lim="800000"/>
                      <a:headEnd/>
                      <a:tailEnd/>
                    </a:ln>
                  </pic:spPr>
                </pic:pic>
              </a:graphicData>
            </a:graphic>
          </wp:inline>
        </w:drawing>
      </w:r>
      <w:r>
        <w:rPr>
          <w:rFonts w:ascii="Arial Narrow" w:hAnsi="Arial Narrow"/>
        </w:rPr>
        <w:t xml:space="preserve">                                    </w:t>
      </w:r>
      <w:r>
        <w:rPr>
          <w:rFonts w:ascii="Arial Narrow" w:hAnsi="Arial Narrow"/>
          <w:noProof/>
          <w:lang w:val="es-ES" w:eastAsia="es-ES"/>
        </w:rPr>
        <w:drawing>
          <wp:inline distT="0" distB="0" distL="0" distR="0">
            <wp:extent cx="2828925" cy="2120940"/>
            <wp:effectExtent l="19050" t="0" r="9525" b="0"/>
            <wp:docPr id="38" name="Imagen 9" descr="C:\Documents and Settings\MAVI\Escritorio\Agrupación Desarrollo\Cruz Humilladero\DSC0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AVI\Escritorio\Agrupación Desarrollo\Cruz Humilladero\DSC07497.JPG"/>
                    <pic:cNvPicPr>
                      <a:picLocks noChangeAspect="1" noChangeArrowheads="1"/>
                    </pic:cNvPicPr>
                  </pic:nvPicPr>
                  <pic:blipFill>
                    <a:blip r:embed="rId50" cstate="print"/>
                    <a:srcRect/>
                    <a:stretch>
                      <a:fillRect/>
                    </a:stretch>
                  </pic:blipFill>
                  <pic:spPr bwMode="auto">
                    <a:xfrm>
                      <a:off x="0" y="0"/>
                      <a:ext cx="2827921" cy="2120187"/>
                    </a:xfrm>
                    <a:prstGeom prst="rect">
                      <a:avLst/>
                    </a:prstGeom>
                    <a:noFill/>
                    <a:ln w="9525">
                      <a:noFill/>
                      <a:miter lim="800000"/>
                      <a:headEnd/>
                      <a:tailEnd/>
                    </a:ln>
                  </pic:spPr>
                </pic:pic>
              </a:graphicData>
            </a:graphic>
          </wp:inline>
        </w:drawing>
      </w:r>
    </w:p>
    <w:p w:rsidR="007177C9" w:rsidRDefault="007177C9" w:rsidP="00FE220E">
      <w:pPr>
        <w:widowControl w:val="0"/>
        <w:adjustRightInd w:val="0"/>
        <w:textAlignment w:val="baseline"/>
        <w:rPr>
          <w:rFonts w:ascii="Arial Narrow" w:hAnsi="Arial Narrow"/>
          <w:b/>
          <w:u w:val="single"/>
        </w:rPr>
      </w:pPr>
    </w:p>
    <w:p w:rsidR="009A5A81" w:rsidRDefault="00BD0CC5" w:rsidP="00FE220E">
      <w:pPr>
        <w:widowControl w:val="0"/>
        <w:adjustRightInd w:val="0"/>
        <w:textAlignment w:val="baseline"/>
        <w:rPr>
          <w:rFonts w:ascii="Arial Narrow" w:hAnsi="Arial Narrow"/>
          <w:b/>
          <w:u w:val="single"/>
        </w:rPr>
      </w:pPr>
      <w:r w:rsidRPr="00BD0CC5">
        <w:rPr>
          <w:rFonts w:ascii="Arial Narrow" w:hAnsi="Arial Narrow"/>
          <w:b/>
          <w:u w:val="single"/>
        </w:rPr>
        <w:t>15 Diciembre de 2012</w:t>
      </w:r>
    </w:p>
    <w:p w:rsidR="00BD0CC5" w:rsidRPr="00BD0CC5" w:rsidRDefault="00BD0CC5" w:rsidP="00BD0CC5">
      <w:pPr>
        <w:widowControl w:val="0"/>
        <w:adjustRightInd w:val="0"/>
        <w:textAlignment w:val="baseline"/>
        <w:rPr>
          <w:rFonts w:ascii="Arial Narrow" w:hAnsi="Arial Narrow"/>
          <w:b/>
        </w:rPr>
      </w:pPr>
      <w:r w:rsidRPr="00BD0CC5">
        <w:rPr>
          <w:rFonts w:ascii="Arial Narrow" w:hAnsi="Arial Narrow"/>
          <w:b/>
        </w:rPr>
        <w:t>Asistencia de la Presidenta</w:t>
      </w:r>
      <w:r>
        <w:rPr>
          <w:rFonts w:ascii="Arial Narrow" w:hAnsi="Arial Narrow"/>
          <w:b/>
        </w:rPr>
        <w:t xml:space="preserve"> al </w:t>
      </w:r>
      <w:r w:rsidRPr="00BD0CC5">
        <w:rPr>
          <w:rFonts w:ascii="Arial Narrow" w:hAnsi="Arial Narrow"/>
          <w:b/>
        </w:rPr>
        <w:t>almuerzo de celebración del 74 aniversario de la ONCE y Festividad de nuestra Patrona “Santa Lucía”</w:t>
      </w:r>
    </w:p>
    <w:p w:rsidR="00BD0CC5" w:rsidRDefault="00BD0CC5" w:rsidP="00FE220E">
      <w:pPr>
        <w:widowControl w:val="0"/>
        <w:adjustRightInd w:val="0"/>
        <w:textAlignment w:val="baseline"/>
        <w:rPr>
          <w:rFonts w:ascii="Arial Narrow" w:hAnsi="Arial Narrow"/>
        </w:rPr>
      </w:pPr>
    </w:p>
    <w:p w:rsidR="00BD0CC5" w:rsidRPr="00BF0A02" w:rsidRDefault="00BD0CC5" w:rsidP="00F14720">
      <w:pPr>
        <w:spacing w:line="276" w:lineRule="auto"/>
        <w:jc w:val="center"/>
        <w:rPr>
          <w:rStyle w:val="apple-style-span"/>
          <w:rFonts w:ascii="Arial Narrow" w:hAnsi="Arial Narrow"/>
          <w:b/>
          <w:color w:val="4F6228" w:themeColor="accent3" w:themeShade="80"/>
        </w:rPr>
      </w:pPr>
    </w:p>
    <w:tbl>
      <w:tblPr>
        <w:tblStyle w:val="Tablaconcuadrcula"/>
        <w:tblpPr w:leftFromText="141" w:rightFromText="141" w:vertAnchor="text" w:horzAnchor="margin" w:tblpXSpec="center" w:tblpY="-26"/>
        <w:tblW w:w="11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6096"/>
      </w:tblGrid>
      <w:tr w:rsidR="005D3D32" w:rsidRPr="00BF0A02" w:rsidTr="00B50838">
        <w:trPr>
          <w:trHeight w:val="3399"/>
        </w:trPr>
        <w:tc>
          <w:tcPr>
            <w:tcW w:w="5778" w:type="dxa"/>
          </w:tcPr>
          <w:p w:rsidR="004256BB" w:rsidRDefault="004256BB" w:rsidP="00565A79">
            <w:pPr>
              <w:spacing w:line="360" w:lineRule="auto"/>
              <w:rPr>
                <w:rFonts w:ascii="Arial Narrow" w:hAnsi="Arial Narrow"/>
                <w:b/>
                <w:color w:val="FF0000"/>
                <w:sz w:val="28"/>
                <w:szCs w:val="28"/>
              </w:rPr>
            </w:pPr>
          </w:p>
          <w:p w:rsidR="00264228" w:rsidRPr="00D422E3" w:rsidRDefault="004256BB" w:rsidP="00565A79">
            <w:pPr>
              <w:spacing w:line="360" w:lineRule="auto"/>
              <w:rPr>
                <w:rFonts w:ascii="Arial Narrow" w:hAnsi="Arial Narrow"/>
                <w:b/>
                <w:color w:val="FF0000"/>
                <w:sz w:val="28"/>
                <w:szCs w:val="28"/>
              </w:rPr>
            </w:pPr>
            <w:r>
              <w:rPr>
                <w:rFonts w:ascii="Arial Narrow" w:hAnsi="Arial Narrow"/>
                <w:b/>
                <w:color w:val="FF0000"/>
                <w:sz w:val="28"/>
                <w:szCs w:val="28"/>
              </w:rPr>
              <w:t xml:space="preserve">IX </w:t>
            </w:r>
            <w:r w:rsidR="00264228" w:rsidRPr="00D422E3">
              <w:rPr>
                <w:rFonts w:ascii="Arial Narrow" w:hAnsi="Arial Narrow"/>
                <w:b/>
                <w:color w:val="FF0000"/>
                <w:sz w:val="28"/>
                <w:szCs w:val="28"/>
              </w:rPr>
              <w:t xml:space="preserve">Día Nacional del Paciente Anticoagulado </w:t>
            </w:r>
            <w:r w:rsidR="00565A79">
              <w:rPr>
                <w:rFonts w:ascii="Arial Narrow" w:hAnsi="Arial Narrow"/>
                <w:b/>
                <w:color w:val="FF0000"/>
                <w:sz w:val="28"/>
                <w:szCs w:val="28"/>
              </w:rPr>
              <w:br/>
            </w:r>
            <w:r w:rsidR="00264228" w:rsidRPr="00D422E3">
              <w:rPr>
                <w:rFonts w:ascii="Arial Narrow" w:hAnsi="Arial Narrow"/>
                <w:b/>
                <w:color w:val="FF0000"/>
                <w:sz w:val="28"/>
                <w:szCs w:val="28"/>
              </w:rPr>
              <w:t>y Coronario</w:t>
            </w:r>
          </w:p>
          <w:p w:rsidR="00264228" w:rsidRPr="00D422E3" w:rsidRDefault="00264228" w:rsidP="00264228">
            <w:pPr>
              <w:spacing w:line="360" w:lineRule="auto"/>
              <w:ind w:firstLine="425"/>
              <w:rPr>
                <w:rFonts w:ascii="Arial Narrow" w:hAnsi="Arial Narrow"/>
              </w:rPr>
            </w:pPr>
          </w:p>
          <w:p w:rsidR="00264228" w:rsidRPr="00D422E3" w:rsidRDefault="00264228" w:rsidP="00565A79">
            <w:pPr>
              <w:spacing w:line="360" w:lineRule="auto"/>
              <w:ind w:left="142"/>
              <w:rPr>
                <w:rFonts w:ascii="Arial Narrow" w:hAnsi="Arial Narrow"/>
              </w:rPr>
            </w:pPr>
            <w:r w:rsidRPr="00D422E3">
              <w:rPr>
                <w:rFonts w:ascii="Arial Narrow" w:hAnsi="Arial Narrow"/>
              </w:rPr>
              <w:t>El Día Nacional del Paciente Anticoagulado y Coronario es una de las a</w:t>
            </w:r>
            <w:r w:rsidRPr="00D422E3">
              <w:rPr>
                <w:rFonts w:ascii="Arial Narrow" w:hAnsi="Arial Narrow"/>
              </w:rPr>
              <w:t>c</w:t>
            </w:r>
            <w:r w:rsidRPr="00D422E3">
              <w:rPr>
                <w:rFonts w:ascii="Arial Narrow" w:hAnsi="Arial Narrow"/>
              </w:rPr>
              <w:t xml:space="preserve">tividades más emblemáticas de APAM, que cuenta con la  colaboración de la Consejería de Salud </w:t>
            </w:r>
            <w:r w:rsidR="004256BB">
              <w:rPr>
                <w:rFonts w:ascii="Arial Narrow" w:hAnsi="Arial Narrow"/>
              </w:rPr>
              <w:t xml:space="preserve">y Bienestar Social </w:t>
            </w:r>
            <w:r w:rsidRPr="00D422E3">
              <w:rPr>
                <w:rFonts w:ascii="Arial Narrow" w:hAnsi="Arial Narrow"/>
              </w:rPr>
              <w:t xml:space="preserve">de la Junta de Andalucía y el </w:t>
            </w:r>
            <w:r w:rsidR="00BD0CC5">
              <w:rPr>
                <w:rFonts w:ascii="Arial Narrow" w:hAnsi="Arial Narrow"/>
              </w:rPr>
              <w:t>Área de Accesibilidad</w:t>
            </w:r>
            <w:r w:rsidR="004256BB">
              <w:rPr>
                <w:rFonts w:ascii="Arial Narrow" w:hAnsi="Arial Narrow"/>
              </w:rPr>
              <w:t xml:space="preserve"> </w:t>
            </w:r>
            <w:r w:rsidRPr="00D422E3">
              <w:rPr>
                <w:rFonts w:ascii="Arial Narrow" w:hAnsi="Arial Narrow"/>
              </w:rPr>
              <w:t>del Ayuntamiento de Málaga, y que este año se c</w:t>
            </w:r>
            <w:r w:rsidRPr="00D422E3">
              <w:rPr>
                <w:rFonts w:ascii="Arial Narrow" w:hAnsi="Arial Narrow"/>
              </w:rPr>
              <w:t>e</w:t>
            </w:r>
            <w:r w:rsidRPr="00D422E3">
              <w:rPr>
                <w:rFonts w:ascii="Arial Narrow" w:hAnsi="Arial Narrow"/>
              </w:rPr>
              <w:t xml:space="preserve">lebró bajo el lema </w:t>
            </w:r>
            <w:r w:rsidRPr="004256BB">
              <w:rPr>
                <w:rFonts w:ascii="Arial Narrow" w:hAnsi="Arial Narrow"/>
                <w:b/>
              </w:rPr>
              <w:t>‘Toma el Control de tu Vida’</w:t>
            </w:r>
            <w:r w:rsidRPr="00D422E3">
              <w:rPr>
                <w:rFonts w:ascii="Arial Narrow" w:hAnsi="Arial Narrow"/>
              </w:rPr>
              <w:t>, con el fin de concienciar a la población sobre los beneficios que supone el autocuidado de la pat</w:t>
            </w:r>
            <w:r w:rsidRPr="00D422E3">
              <w:rPr>
                <w:rFonts w:ascii="Arial Narrow" w:hAnsi="Arial Narrow"/>
              </w:rPr>
              <w:t>o</w:t>
            </w:r>
            <w:r w:rsidRPr="00D422E3">
              <w:rPr>
                <w:rFonts w:ascii="Arial Narrow" w:hAnsi="Arial Narrow"/>
              </w:rPr>
              <w:t>logía cardiovascular</w:t>
            </w:r>
            <w:r w:rsidR="004256BB">
              <w:rPr>
                <w:rFonts w:ascii="Arial Narrow" w:hAnsi="Arial Narrow"/>
              </w:rPr>
              <w:t>, con especial atención a la “</w:t>
            </w:r>
            <w:r w:rsidR="004256BB" w:rsidRPr="004256BB">
              <w:rPr>
                <w:rFonts w:ascii="Arial Narrow" w:hAnsi="Arial Narrow"/>
                <w:b/>
              </w:rPr>
              <w:t>Anticoagulación y el Autocontrol</w:t>
            </w:r>
            <w:r w:rsidR="004256BB">
              <w:rPr>
                <w:rFonts w:ascii="Arial Narrow" w:hAnsi="Arial Narrow"/>
              </w:rPr>
              <w:t>”</w:t>
            </w:r>
            <w:r w:rsidRPr="00D422E3">
              <w:rPr>
                <w:rFonts w:ascii="Arial Narrow" w:hAnsi="Arial Narrow"/>
              </w:rPr>
              <w:t xml:space="preserve"> .</w:t>
            </w:r>
          </w:p>
          <w:p w:rsidR="005D3D32" w:rsidRPr="00D422E3" w:rsidRDefault="005D3D32" w:rsidP="00FA2531">
            <w:pPr>
              <w:spacing w:line="360" w:lineRule="auto"/>
              <w:ind w:firstLine="425"/>
              <w:rPr>
                <w:rFonts w:ascii="Arial Narrow" w:hAnsi="Arial Narrow"/>
              </w:rPr>
            </w:pPr>
          </w:p>
          <w:p w:rsidR="005D3D32" w:rsidRPr="00D422E3" w:rsidRDefault="005D3D32" w:rsidP="00FA2531">
            <w:pPr>
              <w:spacing w:line="360" w:lineRule="auto"/>
              <w:ind w:firstLine="425"/>
              <w:rPr>
                <w:rFonts w:ascii="Arial Narrow" w:hAnsi="Arial Narrow"/>
              </w:rPr>
            </w:pPr>
          </w:p>
          <w:p w:rsidR="005D3D32" w:rsidRPr="00D422E3" w:rsidRDefault="005D3D32" w:rsidP="00FA2531">
            <w:pPr>
              <w:autoSpaceDE w:val="0"/>
              <w:autoSpaceDN w:val="0"/>
              <w:adjustRightInd w:val="0"/>
              <w:spacing w:line="360" w:lineRule="auto"/>
              <w:ind w:firstLine="425"/>
              <w:rPr>
                <w:rFonts w:ascii="Arial Narrow" w:hAnsi="Arial Narrow"/>
              </w:rPr>
            </w:pPr>
          </w:p>
        </w:tc>
        <w:tc>
          <w:tcPr>
            <w:tcW w:w="6096" w:type="dxa"/>
            <w:shd w:val="clear" w:color="auto" w:fill="92CDDC" w:themeFill="accent5" w:themeFillTint="99"/>
          </w:tcPr>
          <w:p w:rsidR="005D3D32" w:rsidRDefault="003D7204"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20"/>
                <w:szCs w:val="20"/>
              </w:rPr>
            </w:pPr>
            <w:r>
              <w:rPr>
                <w:rFonts w:ascii="Arial Narrow" w:hAnsi="Arial Narrow" w:cs="Arial"/>
                <w:b/>
                <w:color w:val="FFFFFF" w:themeColor="background1"/>
                <w:sz w:val="20"/>
                <w:szCs w:val="20"/>
              </w:rPr>
              <w:t>Las patologías del corazón y de los vasos sanguíneos son la primera ca</w:t>
            </w:r>
            <w:r>
              <w:rPr>
                <w:rFonts w:ascii="Arial Narrow" w:hAnsi="Arial Narrow" w:cs="Arial"/>
                <w:b/>
                <w:color w:val="FFFFFF" w:themeColor="background1"/>
                <w:sz w:val="20"/>
                <w:szCs w:val="20"/>
              </w:rPr>
              <w:t>u</w:t>
            </w:r>
            <w:r>
              <w:rPr>
                <w:rFonts w:ascii="Arial Narrow" w:hAnsi="Arial Narrow" w:cs="Arial"/>
                <w:b/>
                <w:color w:val="FFFFFF" w:themeColor="background1"/>
                <w:sz w:val="20"/>
                <w:szCs w:val="20"/>
              </w:rPr>
              <w:t>sa de mortalidad en el mundo. Debido a ellas, cada año mueren 17 mill</w:t>
            </w:r>
            <w:r>
              <w:rPr>
                <w:rFonts w:ascii="Arial Narrow" w:hAnsi="Arial Narrow" w:cs="Arial"/>
                <w:b/>
                <w:color w:val="FFFFFF" w:themeColor="background1"/>
                <w:sz w:val="20"/>
                <w:szCs w:val="20"/>
              </w:rPr>
              <w:t>o</w:t>
            </w:r>
            <w:r>
              <w:rPr>
                <w:rFonts w:ascii="Arial Narrow" w:hAnsi="Arial Narrow" w:cs="Arial"/>
                <w:b/>
                <w:color w:val="FFFFFF" w:themeColor="background1"/>
                <w:sz w:val="20"/>
                <w:szCs w:val="20"/>
              </w:rPr>
              <w:t>nes de personas y en España 120.000 personas (el 31,2%</w:t>
            </w:r>
            <w:r w:rsidR="00B80E8F">
              <w:rPr>
                <w:rFonts w:ascii="Arial Narrow" w:hAnsi="Arial Narrow" w:cs="Arial"/>
                <w:b/>
                <w:color w:val="FFFFFF" w:themeColor="background1"/>
                <w:sz w:val="20"/>
                <w:szCs w:val="20"/>
              </w:rPr>
              <w:t xml:space="preserve"> de las defunciones), según los últimos datos publicados (2010) por el Instituto Nacional de Estadística (INE) y difundidos por la Fundación Española del Corazón (FEC). El 80% de estos fallecimientos se evitarían si se adoptara y mantuviera un estilo de vida saludable, que consiste en seguir una dieta </w:t>
            </w:r>
            <w:proofErr w:type="spellStart"/>
            <w:r w:rsidR="00B80E8F">
              <w:rPr>
                <w:rFonts w:ascii="Arial Narrow" w:hAnsi="Arial Narrow" w:cs="Arial"/>
                <w:b/>
                <w:color w:val="FFFFFF" w:themeColor="background1"/>
                <w:sz w:val="20"/>
                <w:szCs w:val="20"/>
              </w:rPr>
              <w:t>cardiosaludable</w:t>
            </w:r>
            <w:proofErr w:type="spellEnd"/>
            <w:r w:rsidR="00B80E8F">
              <w:rPr>
                <w:rFonts w:ascii="Arial Narrow" w:hAnsi="Arial Narrow" w:cs="Arial"/>
                <w:b/>
                <w:color w:val="FFFFFF" w:themeColor="background1"/>
                <w:sz w:val="20"/>
                <w:szCs w:val="20"/>
              </w:rPr>
              <w:t>, realizar ejercicio físico moderado y de manera regular y no fumar, entre las principales medidas.</w:t>
            </w:r>
          </w:p>
          <w:p w:rsidR="00B80E8F" w:rsidRPr="00B50838" w:rsidRDefault="00B80E8F"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16"/>
                <w:szCs w:val="16"/>
              </w:rPr>
            </w:pPr>
          </w:p>
          <w:p w:rsidR="00B80E8F" w:rsidRDefault="00B80E8F"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20"/>
                <w:szCs w:val="20"/>
              </w:rPr>
            </w:pPr>
            <w:r>
              <w:rPr>
                <w:rFonts w:ascii="Arial Narrow" w:hAnsi="Arial Narrow" w:cs="Arial"/>
                <w:b/>
                <w:color w:val="FFFFFF" w:themeColor="background1"/>
                <w:sz w:val="20"/>
                <w:szCs w:val="20"/>
              </w:rPr>
              <w:t>En los últimos dos o tres años, los mensajes de buenos hábitos difundidos por la FEC y la Sociedad Española de Cardiología (SEC), entre otros repr</w:t>
            </w:r>
            <w:r>
              <w:rPr>
                <w:rFonts w:ascii="Arial Narrow" w:hAnsi="Arial Narrow" w:cs="Arial"/>
                <w:b/>
                <w:color w:val="FFFFFF" w:themeColor="background1"/>
                <w:sz w:val="20"/>
                <w:szCs w:val="20"/>
              </w:rPr>
              <w:t>e</w:t>
            </w:r>
            <w:r>
              <w:rPr>
                <w:rFonts w:ascii="Arial Narrow" w:hAnsi="Arial Narrow" w:cs="Arial"/>
                <w:b/>
                <w:color w:val="FFFFFF" w:themeColor="background1"/>
                <w:sz w:val="20"/>
                <w:szCs w:val="20"/>
              </w:rPr>
              <w:t>sentantes médicos, han empezado a calar en la población española, de modo que las enfermedades cardiovasculares han empezado a decrecer a un ritmo de un 1% cada año, según los estudios del INE.</w:t>
            </w:r>
          </w:p>
          <w:p w:rsidR="00B80E8F" w:rsidRPr="00B50838" w:rsidRDefault="00B80E8F"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16"/>
                <w:szCs w:val="16"/>
              </w:rPr>
            </w:pPr>
          </w:p>
          <w:p w:rsidR="00B80E8F" w:rsidRDefault="00783D9B"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20"/>
                <w:szCs w:val="20"/>
              </w:rPr>
            </w:pPr>
            <w:r>
              <w:rPr>
                <w:rFonts w:ascii="Arial Narrow" w:hAnsi="Arial Narrow" w:cs="Arial"/>
                <w:b/>
                <w:color w:val="FFFFFF" w:themeColor="background1"/>
                <w:sz w:val="20"/>
                <w:szCs w:val="20"/>
              </w:rPr>
              <w:t>En los países del norte de Europa esta tendencia a la baja de las enferm</w:t>
            </w:r>
            <w:r>
              <w:rPr>
                <w:rFonts w:ascii="Arial Narrow" w:hAnsi="Arial Narrow" w:cs="Arial"/>
                <w:b/>
                <w:color w:val="FFFFFF" w:themeColor="background1"/>
                <w:sz w:val="20"/>
                <w:szCs w:val="20"/>
              </w:rPr>
              <w:t>e</w:t>
            </w:r>
            <w:r>
              <w:rPr>
                <w:rFonts w:ascii="Arial Narrow" w:hAnsi="Arial Narrow" w:cs="Arial"/>
                <w:b/>
                <w:color w:val="FFFFFF" w:themeColor="background1"/>
                <w:sz w:val="20"/>
                <w:szCs w:val="20"/>
              </w:rPr>
              <w:t>dades del corazón ha sido todavía más llamativa, ya que en los últimos quince años han caído un 20%, pero cabe destacar que estas dolencias eran entre tres y cuatro veces más frecuentes que en los países mediterr</w:t>
            </w:r>
            <w:r>
              <w:rPr>
                <w:rFonts w:ascii="Arial Narrow" w:hAnsi="Arial Narrow" w:cs="Arial"/>
                <w:b/>
                <w:color w:val="FFFFFF" w:themeColor="background1"/>
                <w:sz w:val="20"/>
                <w:szCs w:val="20"/>
              </w:rPr>
              <w:t>á</w:t>
            </w:r>
            <w:r>
              <w:rPr>
                <w:rFonts w:ascii="Arial Narrow" w:hAnsi="Arial Narrow" w:cs="Arial"/>
                <w:b/>
                <w:color w:val="FFFFFF" w:themeColor="background1"/>
                <w:sz w:val="20"/>
                <w:szCs w:val="20"/>
              </w:rPr>
              <w:t>neos.</w:t>
            </w:r>
          </w:p>
          <w:p w:rsidR="00423152" w:rsidRPr="00B50838" w:rsidRDefault="00423152"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16"/>
                <w:szCs w:val="16"/>
              </w:rPr>
            </w:pPr>
          </w:p>
          <w:p w:rsidR="00423152" w:rsidRDefault="00423152"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20"/>
                <w:szCs w:val="20"/>
              </w:rPr>
            </w:pPr>
            <w:r>
              <w:rPr>
                <w:rFonts w:ascii="Arial Narrow" w:hAnsi="Arial Narrow" w:cs="Arial"/>
                <w:b/>
                <w:color w:val="FFFFFF" w:themeColor="background1"/>
                <w:sz w:val="20"/>
                <w:szCs w:val="20"/>
              </w:rPr>
              <w:t>En cambio, en los países del este de Europa</w:t>
            </w:r>
            <w:r w:rsidR="006630F6">
              <w:rPr>
                <w:rFonts w:ascii="Arial Narrow" w:hAnsi="Arial Narrow" w:cs="Arial"/>
                <w:b/>
                <w:color w:val="FFFFFF" w:themeColor="background1"/>
                <w:sz w:val="20"/>
                <w:szCs w:val="20"/>
              </w:rPr>
              <w:t xml:space="preserve"> se ha producido el fenómeno inverso. Al mejorar sus condiciones económicas y suprimirse el régimen de racionamiento que regía en ellos, la población ha podido acceder a más alimentos, al tabaco y a la adopción de hábitos de vida perjudiciales que hasta hace poco eran los propios de los países más industrializados, como fumar más o consumir más alimentos con grasas saturadas.</w:t>
            </w:r>
          </w:p>
          <w:p w:rsidR="006630F6" w:rsidRDefault="006630F6"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20"/>
                <w:szCs w:val="20"/>
              </w:rPr>
            </w:pPr>
            <w:r>
              <w:rPr>
                <w:rFonts w:ascii="Arial Narrow" w:hAnsi="Arial Narrow" w:cs="Arial"/>
                <w:b/>
                <w:color w:val="FFFFFF" w:themeColor="background1"/>
                <w:sz w:val="20"/>
                <w:szCs w:val="20"/>
              </w:rPr>
              <w:t>Dentro de este escenario general, las mu</w:t>
            </w:r>
            <w:r w:rsidR="007177C9">
              <w:rPr>
                <w:rFonts w:ascii="Arial Narrow" w:hAnsi="Arial Narrow" w:cs="Arial"/>
                <w:b/>
                <w:color w:val="FFFFFF" w:themeColor="background1"/>
                <w:sz w:val="20"/>
                <w:szCs w:val="20"/>
              </w:rPr>
              <w:t xml:space="preserve">jeres y los </w:t>
            </w:r>
            <w:r w:rsidR="00195E14">
              <w:rPr>
                <w:rFonts w:ascii="Arial Narrow" w:hAnsi="Arial Narrow" w:cs="Arial"/>
                <w:b/>
                <w:color w:val="FFFFFF" w:themeColor="background1"/>
                <w:sz w:val="20"/>
                <w:szCs w:val="20"/>
              </w:rPr>
              <w:t>niños constituyen</w:t>
            </w:r>
            <w:r w:rsidR="00715C73">
              <w:rPr>
                <w:rFonts w:ascii="Arial Narrow" w:hAnsi="Arial Narrow" w:cs="Arial"/>
                <w:b/>
                <w:color w:val="FFFFFF" w:themeColor="background1"/>
                <w:sz w:val="20"/>
                <w:szCs w:val="20"/>
              </w:rPr>
              <w:t xml:space="preserve"> dos colectivos</w:t>
            </w:r>
            <w:r w:rsidR="00B50838">
              <w:rPr>
                <w:rFonts w:ascii="Arial Narrow" w:hAnsi="Arial Narrow" w:cs="Arial"/>
                <w:b/>
                <w:color w:val="FFFFFF" w:themeColor="background1"/>
                <w:sz w:val="20"/>
                <w:szCs w:val="20"/>
              </w:rPr>
              <w:t xml:space="preserve"> a los que también se debe prestar atención para salvaguardar su salud cardiaca. La imagen  clásica del hombre fumador, con estrés, unos kilos de más y otros factores de riesgo, y que sufre un infarto agudo de miocardio en la edad media de  la vida ha quedado obsoleta. Toda la población puede padecer una dolencia cardiovascular y morir por ella debido a los malos hábitos de vida. Por eso, tanto la población femenin</w:t>
            </w:r>
            <w:r w:rsidR="007F282D">
              <w:rPr>
                <w:rFonts w:ascii="Arial Narrow" w:hAnsi="Arial Narrow" w:cs="Arial"/>
                <w:b/>
                <w:color w:val="FFFFFF" w:themeColor="background1"/>
                <w:sz w:val="20"/>
                <w:szCs w:val="20"/>
              </w:rPr>
              <w:t>a como la infantil también inqu</w:t>
            </w:r>
            <w:r w:rsidR="00B50838">
              <w:rPr>
                <w:rFonts w:ascii="Arial Narrow" w:hAnsi="Arial Narrow" w:cs="Arial"/>
                <w:b/>
                <w:color w:val="FFFFFF" w:themeColor="background1"/>
                <w:sz w:val="20"/>
                <w:szCs w:val="20"/>
              </w:rPr>
              <w:t>i</w:t>
            </w:r>
            <w:r w:rsidR="007F282D">
              <w:rPr>
                <w:rFonts w:ascii="Arial Narrow" w:hAnsi="Arial Narrow" w:cs="Arial"/>
                <w:b/>
                <w:color w:val="FFFFFF" w:themeColor="background1"/>
                <w:sz w:val="20"/>
                <w:szCs w:val="20"/>
              </w:rPr>
              <w:t>e</w:t>
            </w:r>
            <w:r w:rsidR="00B50838">
              <w:rPr>
                <w:rFonts w:ascii="Arial Narrow" w:hAnsi="Arial Narrow" w:cs="Arial"/>
                <w:b/>
                <w:color w:val="FFFFFF" w:themeColor="background1"/>
                <w:sz w:val="20"/>
                <w:szCs w:val="20"/>
              </w:rPr>
              <w:t>tan a la comunidad médica.</w:t>
            </w:r>
          </w:p>
          <w:p w:rsidR="005D3D32" w:rsidRPr="00BF0A02" w:rsidRDefault="005D3D32" w:rsidP="00FA2531">
            <w:pPr>
              <w:pStyle w:val="NormalWeb"/>
              <w:shd w:val="clear" w:color="auto" w:fill="31849B" w:themeFill="accent5" w:themeFillShade="BF"/>
              <w:spacing w:before="0" w:beforeAutospacing="0" w:after="0" w:afterAutospacing="0"/>
              <w:ind w:right="175"/>
              <w:jc w:val="both"/>
              <w:rPr>
                <w:rFonts w:ascii="Arial Narrow" w:hAnsi="Arial Narrow"/>
                <w:b/>
                <w:bCs/>
                <w:color w:val="FFFFFF" w:themeColor="background1"/>
                <w:u w:val="single"/>
              </w:rPr>
            </w:pPr>
          </w:p>
        </w:tc>
      </w:tr>
    </w:tbl>
    <w:p w:rsidR="00501864" w:rsidRDefault="00501864" w:rsidP="00FE220E">
      <w:pPr>
        <w:spacing w:line="276" w:lineRule="auto"/>
        <w:rPr>
          <w:rStyle w:val="apple-style-span"/>
          <w:rFonts w:ascii="Arial Narrow" w:hAnsi="Arial Narrow"/>
          <w:b/>
          <w:color w:val="4F6228" w:themeColor="accent3" w:themeShade="80"/>
          <w:sz w:val="28"/>
          <w:szCs w:val="28"/>
        </w:rPr>
      </w:pPr>
    </w:p>
    <w:p w:rsidR="005D3D32" w:rsidRDefault="005D3D32" w:rsidP="00FE220E">
      <w:pPr>
        <w:spacing w:line="276" w:lineRule="auto"/>
        <w:rPr>
          <w:rStyle w:val="apple-style-span"/>
          <w:rFonts w:ascii="Arial Narrow" w:hAnsi="Arial Narrow"/>
          <w:b/>
          <w:color w:val="4F6228" w:themeColor="accent3" w:themeShade="80"/>
          <w:sz w:val="28"/>
          <w:szCs w:val="28"/>
        </w:rPr>
      </w:pPr>
    </w:p>
    <w:p w:rsidR="005D3D32" w:rsidRDefault="005D3D32" w:rsidP="00FE220E">
      <w:pPr>
        <w:spacing w:line="276" w:lineRule="auto"/>
        <w:rPr>
          <w:rStyle w:val="apple-style-span"/>
          <w:rFonts w:ascii="Arial Narrow" w:hAnsi="Arial Narrow"/>
          <w:b/>
          <w:color w:val="4F6228" w:themeColor="accent3" w:themeShade="80"/>
          <w:sz w:val="28"/>
          <w:szCs w:val="28"/>
        </w:rPr>
      </w:pPr>
    </w:p>
    <w:p w:rsidR="005D3D32" w:rsidRPr="00BF0A02" w:rsidRDefault="005D3D32" w:rsidP="00FE220E">
      <w:pPr>
        <w:spacing w:line="276" w:lineRule="auto"/>
        <w:rPr>
          <w:rStyle w:val="apple-style-span"/>
          <w:rFonts w:ascii="Arial Narrow" w:hAnsi="Arial Narrow"/>
          <w:b/>
          <w:color w:val="4F6228" w:themeColor="accent3" w:themeShade="80"/>
          <w:sz w:val="28"/>
          <w:szCs w:val="28"/>
        </w:rPr>
      </w:pPr>
    </w:p>
    <w:p w:rsidR="001E64C8" w:rsidRDefault="001E64C8" w:rsidP="00FE220E">
      <w:pPr>
        <w:rPr>
          <w:rFonts w:ascii="Arial Narrow" w:hAnsi="Arial Narrow"/>
        </w:rPr>
      </w:pPr>
    </w:p>
    <w:p w:rsidR="00565A79" w:rsidRDefault="00565A79">
      <w:pPr>
        <w:rPr>
          <w:rFonts w:ascii="Arial Narrow" w:hAnsi="Arial Narrow"/>
        </w:rPr>
      </w:pPr>
      <w:r>
        <w:rPr>
          <w:rFonts w:ascii="Arial Narrow" w:hAnsi="Arial Narrow"/>
        </w:rPr>
        <w:br w:type="page"/>
      </w:r>
    </w:p>
    <w:p w:rsidR="00565A79" w:rsidRDefault="007177C9" w:rsidP="00AB29D8">
      <w:pPr>
        <w:jc w:val="center"/>
        <w:rPr>
          <w:rFonts w:ascii="Arial Narrow" w:hAnsi="Arial Narrow"/>
        </w:rPr>
      </w:pPr>
      <w:r w:rsidRPr="007177C9">
        <w:rPr>
          <w:rFonts w:ascii="Arial Narrow" w:hAnsi="Arial Narrow"/>
          <w:noProof/>
          <w:lang w:val="es-ES" w:eastAsia="es-ES"/>
        </w:rPr>
        <w:lastRenderedPageBreak/>
        <w:drawing>
          <wp:inline distT="0" distB="0" distL="0" distR="0">
            <wp:extent cx="3597962" cy="4989622"/>
            <wp:effectExtent l="19050" t="0" r="2488" b="0"/>
            <wp:docPr id="44" name="Imagen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28" cstate="print"/>
                    <a:srcRect/>
                    <a:stretch>
                      <a:fillRect/>
                    </a:stretch>
                  </pic:blipFill>
                  <pic:spPr bwMode="auto">
                    <a:xfrm>
                      <a:off x="0" y="0"/>
                      <a:ext cx="3606993" cy="5002147"/>
                    </a:xfrm>
                    <a:prstGeom prst="rect">
                      <a:avLst/>
                    </a:prstGeom>
                    <a:noFill/>
                    <a:ln w="9525">
                      <a:noFill/>
                      <a:miter lim="800000"/>
                      <a:headEnd/>
                      <a:tailEnd/>
                    </a:ln>
                  </pic:spPr>
                </pic:pic>
              </a:graphicData>
            </a:graphic>
          </wp:inline>
        </w:drawing>
      </w:r>
      <w:r w:rsidR="00565A79">
        <w:rPr>
          <w:rFonts w:ascii="Arial Narrow" w:hAnsi="Arial Narrow"/>
        </w:rPr>
        <w:br w:type="page"/>
      </w:r>
    </w:p>
    <w:p w:rsidR="001E64C8" w:rsidRDefault="001E64C8" w:rsidP="00264228">
      <w:pPr>
        <w:jc w:val="center"/>
        <w:rPr>
          <w:rFonts w:ascii="Arial Narrow" w:hAnsi="Arial Narrow"/>
        </w:rPr>
      </w:pPr>
    </w:p>
    <w:tbl>
      <w:tblPr>
        <w:tblStyle w:val="Tablaconcuadrcula"/>
        <w:tblpPr w:leftFromText="141" w:rightFromText="141" w:vertAnchor="text" w:horzAnchor="margin" w:tblpY="109"/>
        <w:tblW w:w="13858" w:type="dxa"/>
        <w:tblLook w:val="04A0"/>
      </w:tblPr>
      <w:tblGrid>
        <w:gridCol w:w="13858"/>
      </w:tblGrid>
      <w:tr w:rsidR="00820016" w:rsidRPr="00BF0A02" w:rsidTr="00AB29D8">
        <w:trPr>
          <w:trHeight w:val="7801"/>
        </w:trPr>
        <w:tc>
          <w:tcPr>
            <w:tcW w:w="13858" w:type="dxa"/>
            <w:tcBorders>
              <w:top w:val="nil"/>
              <w:left w:val="nil"/>
              <w:bottom w:val="nil"/>
              <w:right w:val="nil"/>
            </w:tcBorders>
            <w:shd w:val="clear" w:color="auto" w:fill="548DD4" w:themeFill="text2" w:themeFillTint="99"/>
          </w:tcPr>
          <w:p w:rsidR="00820016" w:rsidRDefault="00820016" w:rsidP="00ED3570">
            <w:pPr>
              <w:shd w:val="clear" w:color="auto" w:fill="548DD4" w:themeFill="text2" w:themeFillTint="99"/>
              <w:autoSpaceDE w:val="0"/>
              <w:autoSpaceDN w:val="0"/>
              <w:adjustRightInd w:val="0"/>
              <w:rPr>
                <w:rFonts w:ascii="Arial Narrow" w:hAnsi="Arial Narrow"/>
                <w:b/>
                <w:bCs/>
                <w:color w:val="FFFFFF" w:themeColor="background1"/>
              </w:rPr>
            </w:pPr>
          </w:p>
          <w:p w:rsidR="00195E14" w:rsidRDefault="00195E14" w:rsidP="00195E14">
            <w:pPr>
              <w:pStyle w:val="Ttulo2"/>
              <w:spacing w:before="0"/>
              <w:jc w:val="center"/>
              <w:outlineLvl w:val="1"/>
              <w:rPr>
                <w:rStyle w:val="Textoennegrita"/>
                <w:rFonts w:ascii="Arial" w:hAnsi="Arial" w:cs="Arial"/>
                <w:b/>
                <w:bCs/>
                <w:color w:val="FFFFFF" w:themeColor="background1"/>
                <w:sz w:val="48"/>
                <w:szCs w:val="48"/>
              </w:rPr>
            </w:pPr>
            <w:r w:rsidRPr="00195E14">
              <w:rPr>
                <w:rStyle w:val="Textoennegrita"/>
                <w:rFonts w:ascii="Arial" w:hAnsi="Arial" w:cs="Arial"/>
                <w:b/>
                <w:bCs/>
                <w:color w:val="FFFFFF" w:themeColor="background1"/>
                <w:sz w:val="48"/>
                <w:szCs w:val="48"/>
              </w:rPr>
              <w:t>IX Día Nacional del Paciente Anticoagulado</w:t>
            </w:r>
            <w:r w:rsidRPr="00195E14">
              <w:rPr>
                <w:rFonts w:ascii="Arial" w:hAnsi="Arial" w:cs="Arial"/>
                <w:b w:val="0"/>
                <w:bCs w:val="0"/>
                <w:color w:val="FFFFFF" w:themeColor="background1"/>
              </w:rPr>
              <w:br/>
            </w:r>
            <w:r w:rsidRPr="00195E14">
              <w:rPr>
                <w:rStyle w:val="Textoennegrita"/>
                <w:rFonts w:ascii="Arial" w:hAnsi="Arial" w:cs="Arial"/>
                <w:b/>
                <w:bCs/>
                <w:color w:val="FFFFFF" w:themeColor="background1"/>
                <w:sz w:val="48"/>
                <w:szCs w:val="48"/>
              </w:rPr>
              <w:t>15 de noviembre 2012</w:t>
            </w:r>
          </w:p>
          <w:p w:rsidR="00195E14" w:rsidRPr="00195E14" w:rsidRDefault="00195E14" w:rsidP="00195E14"/>
          <w:p w:rsidR="00195E14" w:rsidRDefault="00195E14" w:rsidP="00195E14">
            <w:pPr>
              <w:shd w:val="clear" w:color="auto" w:fill="548DD4" w:themeFill="text2" w:themeFillTint="99"/>
              <w:autoSpaceDE w:val="0"/>
              <w:autoSpaceDN w:val="0"/>
              <w:adjustRightInd w:val="0"/>
              <w:rPr>
                <w:rFonts w:ascii="Arial" w:hAnsi="Arial" w:cs="Arial"/>
                <w:color w:val="FFFFFF" w:themeColor="background1"/>
              </w:rPr>
            </w:pPr>
            <w:r w:rsidRPr="00195E14">
              <w:rPr>
                <w:rFonts w:ascii="Arial" w:hAnsi="Arial" w:cs="Arial"/>
                <w:color w:val="FFFFFF" w:themeColor="background1"/>
              </w:rPr>
              <w:t>La Asociación de Pacientes Anticoagulado y Coronarios de Málaga celebró el pasado día 15 de noviembre la novena edición del Día Nacional del P</w:t>
            </w:r>
            <w:r w:rsidRPr="00195E14">
              <w:rPr>
                <w:rFonts w:ascii="Arial" w:hAnsi="Arial" w:cs="Arial"/>
                <w:color w:val="FFFFFF" w:themeColor="background1"/>
              </w:rPr>
              <w:t>a</w:t>
            </w:r>
            <w:r w:rsidRPr="00195E14">
              <w:rPr>
                <w:rFonts w:ascii="Arial" w:hAnsi="Arial" w:cs="Arial"/>
                <w:color w:val="FFFFFF" w:themeColor="background1"/>
              </w:rPr>
              <w:t>ciente Anticoagulado, en el Salón de Actos del Hospital Regional Universitario Carlos Haya.</w:t>
            </w:r>
            <w:r w:rsidRPr="00195E14">
              <w:rPr>
                <w:rFonts w:ascii="Arial" w:hAnsi="Arial" w:cs="Arial"/>
                <w:color w:val="FFFFFF" w:themeColor="background1"/>
              </w:rPr>
              <w:br/>
            </w:r>
            <w:r w:rsidRPr="00195E14">
              <w:rPr>
                <w:rFonts w:ascii="Arial" w:hAnsi="Arial" w:cs="Arial"/>
                <w:color w:val="FFFFFF" w:themeColor="background1"/>
              </w:rPr>
              <w:br/>
              <w:t>En esta ocasión contamos con la presencia de</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más de 100 personas</w:t>
            </w:r>
            <w:r w:rsidRPr="00195E14">
              <w:rPr>
                <w:rFonts w:ascii="Arial" w:hAnsi="Arial" w:cs="Arial"/>
                <w:color w:val="FFFFFF" w:themeColor="background1"/>
              </w:rPr>
              <w:t>, entre socios, familiares y personas interesadas, a las que les agradecemos desde aquí su presencia por acompañarnos en esta celebración tan emblemática para la asociación.</w:t>
            </w:r>
            <w:r w:rsidRPr="00195E14">
              <w:rPr>
                <w:rFonts w:ascii="Arial" w:hAnsi="Arial" w:cs="Arial"/>
                <w:color w:val="FFFFFF" w:themeColor="background1"/>
              </w:rPr>
              <w:br/>
            </w:r>
            <w:r w:rsidRPr="00195E14">
              <w:rPr>
                <w:rFonts w:ascii="Arial" w:hAnsi="Arial" w:cs="Arial"/>
                <w:color w:val="FFFFFF" w:themeColor="background1"/>
              </w:rPr>
              <w:br/>
              <w:t>La jornada fue inaugurada por el</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Dr. Francisco Pozo</w:t>
            </w:r>
            <w:r w:rsidRPr="00195E14">
              <w:rPr>
                <w:rFonts w:ascii="Arial" w:hAnsi="Arial" w:cs="Arial"/>
                <w:color w:val="FFFFFF" w:themeColor="background1"/>
              </w:rPr>
              <w:t>, Subdirector Médico del Hospital Regional Universitario Carlos Haya, en representación del Del</w:t>
            </w:r>
            <w:r w:rsidRPr="00195E14">
              <w:rPr>
                <w:rFonts w:ascii="Arial" w:hAnsi="Arial" w:cs="Arial"/>
                <w:color w:val="FFFFFF" w:themeColor="background1"/>
              </w:rPr>
              <w:t>e</w:t>
            </w:r>
            <w:r w:rsidRPr="00195E14">
              <w:rPr>
                <w:rFonts w:ascii="Arial" w:hAnsi="Arial" w:cs="Arial"/>
                <w:color w:val="FFFFFF" w:themeColor="background1"/>
              </w:rPr>
              <w:t>gado de Salud y Bienestar Social,</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 xml:space="preserve">Dña. </w:t>
            </w:r>
            <w:proofErr w:type="spellStart"/>
            <w:r w:rsidRPr="00195E14">
              <w:rPr>
                <w:rStyle w:val="Textoennegrita"/>
                <w:rFonts w:ascii="Arial" w:hAnsi="Arial" w:cs="Arial"/>
                <w:color w:val="FFFFFF" w:themeColor="background1"/>
              </w:rPr>
              <w:t>Emiliani</w:t>
            </w:r>
            <w:proofErr w:type="spellEnd"/>
            <w:r w:rsidRPr="00195E14">
              <w:rPr>
                <w:rStyle w:val="Textoennegrita"/>
                <w:rFonts w:ascii="Arial" w:hAnsi="Arial" w:cs="Arial"/>
                <w:color w:val="FFFFFF" w:themeColor="background1"/>
              </w:rPr>
              <w:t xml:space="preserve"> Jiménez Cueto</w:t>
            </w:r>
            <w:r w:rsidRPr="00195E14">
              <w:rPr>
                <w:rFonts w:ascii="Arial" w:hAnsi="Arial" w:cs="Arial"/>
                <w:color w:val="FFFFFF" w:themeColor="background1"/>
              </w:rPr>
              <w:t>, Diputada Provincial de Centros de Atención Especializada, por</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D. Juan Manual Gar</w:t>
            </w:r>
            <w:r w:rsidRPr="00195E14">
              <w:rPr>
                <w:rStyle w:val="Textoennegrita"/>
                <w:rFonts w:ascii="Arial" w:hAnsi="Arial" w:cs="Arial"/>
                <w:color w:val="FFFFFF" w:themeColor="background1"/>
              </w:rPr>
              <w:t>c</w:t>
            </w:r>
            <w:r w:rsidRPr="00195E14">
              <w:rPr>
                <w:rStyle w:val="Textoennegrita"/>
                <w:rFonts w:ascii="Arial" w:hAnsi="Arial" w:cs="Arial"/>
                <w:color w:val="FFFFFF" w:themeColor="background1"/>
              </w:rPr>
              <w:t>ía Piñero,</w:t>
            </w:r>
            <w:r w:rsidRPr="00195E14">
              <w:rPr>
                <w:rStyle w:val="apple-converted-space"/>
                <w:rFonts w:ascii="Arial" w:hAnsi="Arial" w:cs="Arial"/>
                <w:color w:val="FFFFFF" w:themeColor="background1"/>
              </w:rPr>
              <w:t> </w:t>
            </w:r>
            <w:proofErr w:type="spellStart"/>
            <w:r w:rsidRPr="00195E14">
              <w:rPr>
                <w:rFonts w:ascii="Arial" w:hAnsi="Arial" w:cs="Arial"/>
                <w:color w:val="FFFFFF" w:themeColor="background1"/>
              </w:rPr>
              <w:t>Dtor</w:t>
            </w:r>
            <w:proofErr w:type="spellEnd"/>
            <w:r w:rsidRPr="00195E14">
              <w:rPr>
                <w:rFonts w:ascii="Arial" w:hAnsi="Arial" w:cs="Arial"/>
                <w:color w:val="FFFFFF" w:themeColor="background1"/>
              </w:rPr>
              <w:t>. Técnico de Accesibilidad del Ayuntamiento de Málaga y presentado por  </w:t>
            </w:r>
            <w:r w:rsidRPr="00195E14">
              <w:rPr>
                <w:rStyle w:val="Textoennegrita"/>
                <w:rFonts w:ascii="Arial" w:hAnsi="Arial" w:cs="Arial"/>
                <w:color w:val="FFFFFF" w:themeColor="background1"/>
              </w:rPr>
              <w:t>Dña. María Victoria Martín Palma</w:t>
            </w:r>
            <w:r w:rsidRPr="00195E14">
              <w:rPr>
                <w:rFonts w:ascii="Arial" w:hAnsi="Arial" w:cs="Arial"/>
                <w:color w:val="FFFFFF" w:themeColor="background1"/>
              </w:rPr>
              <w:t>, Presidenta de APAM. </w:t>
            </w:r>
            <w:r w:rsidRPr="00195E14">
              <w:rPr>
                <w:rFonts w:ascii="Arial" w:hAnsi="Arial" w:cs="Arial"/>
                <w:color w:val="FFFFFF" w:themeColor="background1"/>
              </w:rPr>
              <w:br/>
            </w:r>
            <w:r w:rsidRPr="00195E14">
              <w:rPr>
                <w:rFonts w:ascii="Arial" w:hAnsi="Arial" w:cs="Arial"/>
                <w:color w:val="FFFFFF" w:themeColor="background1"/>
              </w:rPr>
              <w:br/>
              <w:t>Bajo el lema “</w:t>
            </w:r>
            <w:r w:rsidRPr="00195E14">
              <w:rPr>
                <w:rStyle w:val="Textoennegrita"/>
                <w:rFonts w:ascii="Arial" w:hAnsi="Arial" w:cs="Arial"/>
                <w:color w:val="FFFFFF" w:themeColor="background1"/>
              </w:rPr>
              <w:t>Toma el control de tu vida</w:t>
            </w:r>
            <w:r w:rsidRPr="00195E14">
              <w:rPr>
                <w:rFonts w:ascii="Arial" w:hAnsi="Arial" w:cs="Arial"/>
                <w:color w:val="FFFFFF" w:themeColor="background1"/>
              </w:rPr>
              <w:t>” la APAM pretende concienciar de la importancia que tiene para el paciente el conocimiento de los  nuevos tratamientos y sus requisitos particulares, así como los beneficios que supone el autocuidado en la patología cardiovascular. En el acto intervinieron, en distintas ponencias, destacados profesionales de la medicina del Hospital Carlos Haya: el</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Dr. José Luis Delgado Prieto</w:t>
            </w:r>
            <w:r w:rsidRPr="00195E14">
              <w:rPr>
                <w:rStyle w:val="apple-converted-space"/>
                <w:rFonts w:ascii="Arial" w:hAnsi="Arial" w:cs="Arial"/>
                <w:color w:val="FFFFFF" w:themeColor="background1"/>
              </w:rPr>
              <w:t> </w:t>
            </w:r>
            <w:r w:rsidRPr="00195E14">
              <w:rPr>
                <w:rFonts w:ascii="Arial" w:hAnsi="Arial" w:cs="Arial"/>
                <w:color w:val="FFFFFF" w:themeColor="background1"/>
              </w:rPr>
              <w:t>(Cardiólogo), el </w:t>
            </w:r>
            <w:r w:rsidRPr="00195E14">
              <w:rPr>
                <w:rStyle w:val="Textoennegrita"/>
                <w:rFonts w:ascii="Arial" w:hAnsi="Arial" w:cs="Arial"/>
                <w:color w:val="FFFFFF" w:themeColor="background1"/>
              </w:rPr>
              <w:t xml:space="preserve">Dr. Francisco José </w:t>
            </w:r>
            <w:proofErr w:type="spellStart"/>
            <w:r w:rsidRPr="00195E14">
              <w:rPr>
                <w:rStyle w:val="Textoennegrita"/>
                <w:rFonts w:ascii="Arial" w:hAnsi="Arial" w:cs="Arial"/>
                <w:color w:val="FFFFFF" w:themeColor="background1"/>
              </w:rPr>
              <w:t>Galeas</w:t>
            </w:r>
            <w:proofErr w:type="spellEnd"/>
            <w:r w:rsidRPr="00195E14">
              <w:rPr>
                <w:rStyle w:val="Textoennegrita"/>
                <w:rFonts w:ascii="Arial" w:hAnsi="Arial" w:cs="Arial"/>
                <w:color w:val="FFFFFF" w:themeColor="background1"/>
              </w:rPr>
              <w:t xml:space="preserve"> Anaya</w:t>
            </w:r>
            <w:r w:rsidRPr="00195E14">
              <w:rPr>
                <w:rFonts w:ascii="Arial" w:hAnsi="Arial" w:cs="Arial"/>
                <w:color w:val="FFFFFF" w:themeColor="background1"/>
              </w:rPr>
              <w:t>, (Cirujano Maxilofacial) y la</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Dra. Rosario Butrón Vila</w:t>
            </w:r>
            <w:r w:rsidRPr="00195E14">
              <w:rPr>
                <w:rStyle w:val="apple-converted-space"/>
                <w:rFonts w:ascii="Arial" w:hAnsi="Arial" w:cs="Arial"/>
                <w:color w:val="FFFFFF" w:themeColor="background1"/>
              </w:rPr>
              <w:t> </w:t>
            </w:r>
            <w:r w:rsidRPr="00195E14">
              <w:rPr>
                <w:rFonts w:ascii="Arial" w:hAnsi="Arial" w:cs="Arial"/>
                <w:color w:val="FFFFFF" w:themeColor="background1"/>
              </w:rPr>
              <w:t>(Hematóloga, responsable de la Unidad TAO)</w:t>
            </w:r>
            <w:r w:rsidRPr="00195E14">
              <w:rPr>
                <w:rFonts w:ascii="Arial" w:hAnsi="Arial" w:cs="Arial"/>
                <w:color w:val="FFFFFF" w:themeColor="background1"/>
              </w:rPr>
              <w:br/>
            </w:r>
            <w:r w:rsidRPr="00195E14">
              <w:rPr>
                <w:rFonts w:ascii="Arial" w:hAnsi="Arial" w:cs="Arial"/>
                <w:color w:val="FFFFFF" w:themeColor="background1"/>
              </w:rPr>
              <w:br/>
              <w:t>Estas intervenciones fueron moderadas por la</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 xml:space="preserve">Dra. Ana Isabel </w:t>
            </w:r>
            <w:proofErr w:type="spellStart"/>
            <w:r w:rsidRPr="00195E14">
              <w:rPr>
                <w:rStyle w:val="Textoennegrita"/>
                <w:rFonts w:ascii="Arial" w:hAnsi="Arial" w:cs="Arial"/>
                <w:color w:val="FFFFFF" w:themeColor="background1"/>
              </w:rPr>
              <w:t>Heiniger</w:t>
            </w:r>
            <w:proofErr w:type="spellEnd"/>
            <w:r w:rsidRPr="00195E14">
              <w:rPr>
                <w:rFonts w:ascii="Arial" w:hAnsi="Arial" w:cs="Arial"/>
                <w:color w:val="FFFFFF" w:themeColor="background1"/>
              </w:rPr>
              <w:t xml:space="preserve">, </w:t>
            </w:r>
            <w:proofErr w:type="spellStart"/>
            <w:r w:rsidRPr="00195E14">
              <w:rPr>
                <w:rFonts w:ascii="Arial" w:hAnsi="Arial" w:cs="Arial"/>
                <w:color w:val="FFFFFF" w:themeColor="background1"/>
              </w:rPr>
              <w:t>Dtra</w:t>
            </w:r>
            <w:proofErr w:type="spellEnd"/>
            <w:r w:rsidRPr="00195E14">
              <w:rPr>
                <w:rFonts w:ascii="Arial" w:hAnsi="Arial" w:cs="Arial"/>
                <w:color w:val="FFFFFF" w:themeColor="background1"/>
              </w:rPr>
              <w:t xml:space="preserve">. </w:t>
            </w:r>
            <w:proofErr w:type="gramStart"/>
            <w:r w:rsidRPr="00195E14">
              <w:rPr>
                <w:rFonts w:ascii="Arial" w:hAnsi="Arial" w:cs="Arial"/>
                <w:color w:val="FFFFFF" w:themeColor="background1"/>
              </w:rPr>
              <w:t>de</w:t>
            </w:r>
            <w:proofErr w:type="gramEnd"/>
            <w:r w:rsidRPr="00195E14">
              <w:rPr>
                <w:rFonts w:ascii="Arial" w:hAnsi="Arial" w:cs="Arial"/>
                <w:color w:val="FFFFFF" w:themeColor="background1"/>
              </w:rPr>
              <w:t xml:space="preserve"> la UGC de Hematología y Hemoterapia del Hospital Carlos Haya, y por la</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 xml:space="preserve">Dra. </w:t>
            </w:r>
            <w:proofErr w:type="spellStart"/>
            <w:r w:rsidRPr="00195E14">
              <w:rPr>
                <w:rStyle w:val="Textoennegrita"/>
                <w:rFonts w:ascii="Arial" w:hAnsi="Arial" w:cs="Arial"/>
                <w:color w:val="FFFFFF" w:themeColor="background1"/>
              </w:rPr>
              <w:t>Gemma</w:t>
            </w:r>
            <w:proofErr w:type="spellEnd"/>
            <w:r w:rsidRPr="00195E14">
              <w:rPr>
                <w:rStyle w:val="Textoennegrita"/>
                <w:rFonts w:ascii="Arial" w:hAnsi="Arial" w:cs="Arial"/>
                <w:color w:val="FFFFFF" w:themeColor="background1"/>
              </w:rPr>
              <w:t xml:space="preserve"> Ramírez</w:t>
            </w:r>
            <w:r w:rsidRPr="00195E14">
              <w:rPr>
                <w:rFonts w:ascii="Arial" w:hAnsi="Arial" w:cs="Arial"/>
                <w:color w:val="FFFFFF" w:themeColor="background1"/>
              </w:rPr>
              <w:t xml:space="preserve">, </w:t>
            </w:r>
            <w:proofErr w:type="spellStart"/>
            <w:r w:rsidRPr="00195E14">
              <w:rPr>
                <w:rFonts w:ascii="Arial" w:hAnsi="Arial" w:cs="Arial"/>
                <w:color w:val="FFFFFF" w:themeColor="background1"/>
              </w:rPr>
              <w:t>Dtra</w:t>
            </w:r>
            <w:proofErr w:type="spellEnd"/>
            <w:r w:rsidRPr="00195E14">
              <w:rPr>
                <w:rFonts w:ascii="Arial" w:hAnsi="Arial" w:cs="Arial"/>
                <w:color w:val="FFFFFF" w:themeColor="background1"/>
              </w:rPr>
              <w:t xml:space="preserve">. </w:t>
            </w:r>
            <w:proofErr w:type="gramStart"/>
            <w:r w:rsidRPr="00195E14">
              <w:rPr>
                <w:rFonts w:ascii="Arial" w:hAnsi="Arial" w:cs="Arial"/>
                <w:color w:val="FFFFFF" w:themeColor="background1"/>
              </w:rPr>
              <w:t>de</w:t>
            </w:r>
            <w:proofErr w:type="gramEnd"/>
            <w:r w:rsidRPr="00195E14">
              <w:rPr>
                <w:rFonts w:ascii="Arial" w:hAnsi="Arial" w:cs="Arial"/>
                <w:color w:val="FFFFFF" w:themeColor="background1"/>
              </w:rPr>
              <w:t xml:space="preserve"> la UGC de Laboratorio y Hematología del Hospital Clínico.</w:t>
            </w:r>
            <w:r w:rsidRPr="00195E14">
              <w:rPr>
                <w:rFonts w:ascii="Arial" w:hAnsi="Arial" w:cs="Arial"/>
                <w:color w:val="FFFFFF" w:themeColor="background1"/>
              </w:rPr>
              <w:br/>
            </w:r>
            <w:r w:rsidRPr="00195E14">
              <w:rPr>
                <w:rFonts w:ascii="Arial" w:hAnsi="Arial" w:cs="Arial"/>
                <w:color w:val="FFFFFF" w:themeColor="background1"/>
              </w:rPr>
              <w:br/>
            </w:r>
            <w:r w:rsidRPr="00195E14">
              <w:rPr>
                <w:rStyle w:val="Textoennegrita"/>
                <w:rFonts w:ascii="Arial" w:hAnsi="Arial" w:cs="Arial"/>
                <w:color w:val="FFFFFF" w:themeColor="background1"/>
              </w:rPr>
              <w:t>Nuevos tratamientos de anticoagulación</w:t>
            </w:r>
            <w:r w:rsidRPr="00195E14">
              <w:rPr>
                <w:rFonts w:ascii="Arial" w:hAnsi="Arial" w:cs="Arial"/>
                <w:color w:val="FFFFFF" w:themeColor="background1"/>
              </w:rPr>
              <w:br/>
            </w:r>
            <w:r w:rsidRPr="00195E14">
              <w:rPr>
                <w:rFonts w:ascii="Arial" w:hAnsi="Arial" w:cs="Arial"/>
                <w:color w:val="FFFFFF" w:themeColor="background1"/>
              </w:rPr>
              <w:br/>
              <w:t>El cardiólogo</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Dr. Delgado</w:t>
            </w:r>
            <w:r w:rsidRPr="00195E14">
              <w:rPr>
                <w:rFonts w:ascii="Arial" w:hAnsi="Arial" w:cs="Arial"/>
                <w:color w:val="FFFFFF" w:themeColor="background1"/>
              </w:rPr>
              <w:t>, de la Unidad de Gestión Clínica del Corazón y Patología Vascular, abordó la importancia del cumplimiento en los nuevos tratamientos de anticoagulación. El compromiso del paciente para tomar la medicación regularmente, a la dosis y hora indicada por su médico, es vital para evitar posibles procesos hemorrágicos o trombóticos, en especial con los nuevos anticoagulantes orales que precisan de menos controles rutinarios por parte de los especialistas. También explicó las ventajas de estos  nuevos fármacos: Rivaroxaban (1 comprimido al día) y Dabigatrán (1 comprimido cada doce horas), los cuales no interaccionan con otros medicamentos ni con la alimentación del paciente, consiguiendo una mejor  calidad de vida, pero teniendo en cuenta que actualmente sólo se pueden utilizar en unas determinadas patologías coronarias.</w:t>
            </w:r>
            <w:r w:rsidRPr="00195E14">
              <w:rPr>
                <w:rFonts w:ascii="Arial" w:hAnsi="Arial" w:cs="Arial"/>
                <w:color w:val="FFFFFF" w:themeColor="background1"/>
              </w:rPr>
              <w:br/>
            </w:r>
          </w:p>
          <w:p w:rsidR="00195E14" w:rsidRDefault="00195E14" w:rsidP="00195E14">
            <w:pPr>
              <w:shd w:val="clear" w:color="auto" w:fill="548DD4" w:themeFill="text2" w:themeFillTint="99"/>
              <w:autoSpaceDE w:val="0"/>
              <w:autoSpaceDN w:val="0"/>
              <w:adjustRightInd w:val="0"/>
              <w:rPr>
                <w:rFonts w:ascii="Arial" w:hAnsi="Arial" w:cs="Arial"/>
                <w:color w:val="FFFFFF" w:themeColor="background1"/>
              </w:rPr>
            </w:pPr>
          </w:p>
          <w:p w:rsidR="00195E14" w:rsidRDefault="00195E14" w:rsidP="00195E14">
            <w:pPr>
              <w:shd w:val="clear" w:color="auto" w:fill="548DD4" w:themeFill="text2" w:themeFillTint="99"/>
              <w:autoSpaceDE w:val="0"/>
              <w:autoSpaceDN w:val="0"/>
              <w:adjustRightInd w:val="0"/>
              <w:rPr>
                <w:rFonts w:ascii="Arial" w:hAnsi="Arial" w:cs="Arial"/>
                <w:color w:val="FFFFFF" w:themeColor="background1"/>
              </w:rPr>
            </w:pPr>
          </w:p>
          <w:p w:rsidR="00195E14" w:rsidRDefault="00195E14" w:rsidP="00195E14">
            <w:pPr>
              <w:shd w:val="clear" w:color="auto" w:fill="548DD4" w:themeFill="text2" w:themeFillTint="99"/>
              <w:autoSpaceDE w:val="0"/>
              <w:autoSpaceDN w:val="0"/>
              <w:adjustRightInd w:val="0"/>
              <w:rPr>
                <w:rStyle w:val="Textoennegrita"/>
                <w:rFonts w:ascii="Arial" w:hAnsi="Arial" w:cs="Arial"/>
                <w:color w:val="FFFFFF" w:themeColor="background1"/>
              </w:rPr>
            </w:pPr>
            <w:r w:rsidRPr="00195E14">
              <w:rPr>
                <w:rFonts w:ascii="Arial" w:hAnsi="Arial" w:cs="Arial"/>
                <w:color w:val="FFFFFF" w:themeColor="background1"/>
              </w:rPr>
              <w:br/>
            </w:r>
          </w:p>
          <w:p w:rsidR="00195E14" w:rsidRDefault="00195E14" w:rsidP="00195E14">
            <w:pPr>
              <w:shd w:val="clear" w:color="auto" w:fill="548DD4" w:themeFill="text2" w:themeFillTint="99"/>
              <w:autoSpaceDE w:val="0"/>
              <w:autoSpaceDN w:val="0"/>
              <w:adjustRightInd w:val="0"/>
              <w:rPr>
                <w:rStyle w:val="Textoennegrita"/>
                <w:rFonts w:ascii="Arial" w:hAnsi="Arial" w:cs="Arial"/>
                <w:color w:val="FFFFFF" w:themeColor="background1"/>
              </w:rPr>
            </w:pPr>
          </w:p>
          <w:p w:rsidR="00820016" w:rsidRPr="00195E14" w:rsidRDefault="00195E14" w:rsidP="00195E14">
            <w:pPr>
              <w:shd w:val="clear" w:color="auto" w:fill="548DD4" w:themeFill="text2" w:themeFillTint="99"/>
              <w:autoSpaceDE w:val="0"/>
              <w:autoSpaceDN w:val="0"/>
              <w:adjustRightInd w:val="0"/>
              <w:rPr>
                <w:rFonts w:ascii="Arial Narrow" w:hAnsi="Arial Narrow"/>
                <w:b/>
                <w:bCs/>
                <w:color w:val="FFFFFF" w:themeColor="background1"/>
              </w:rPr>
            </w:pPr>
            <w:r w:rsidRPr="00195E14">
              <w:rPr>
                <w:rStyle w:val="Textoennegrita"/>
                <w:rFonts w:ascii="Arial" w:hAnsi="Arial" w:cs="Arial"/>
                <w:color w:val="FFFFFF" w:themeColor="background1"/>
              </w:rPr>
              <w:t>Tratamiento odontológico en el paciente</w:t>
            </w:r>
            <w:r w:rsidRPr="00195E14">
              <w:rPr>
                <w:rFonts w:ascii="Arial" w:hAnsi="Arial" w:cs="Arial"/>
                <w:color w:val="FFFFFF" w:themeColor="background1"/>
              </w:rPr>
              <w:t> </w:t>
            </w:r>
            <w:r w:rsidRPr="00195E14">
              <w:rPr>
                <w:rStyle w:val="Textoennegrita"/>
                <w:rFonts w:ascii="Arial" w:hAnsi="Arial" w:cs="Arial"/>
                <w:color w:val="FFFFFF" w:themeColor="background1"/>
              </w:rPr>
              <w:t>anticoagulado y coronario</w:t>
            </w:r>
            <w:r w:rsidRPr="00195E14">
              <w:rPr>
                <w:rFonts w:ascii="Arial" w:hAnsi="Arial" w:cs="Arial"/>
                <w:color w:val="FFFFFF" w:themeColor="background1"/>
              </w:rPr>
              <w:br/>
            </w:r>
            <w:r w:rsidRPr="00195E14">
              <w:rPr>
                <w:rFonts w:ascii="Arial" w:hAnsi="Arial" w:cs="Arial"/>
                <w:color w:val="FFFFFF" w:themeColor="background1"/>
              </w:rPr>
              <w:br/>
              <w:t>El</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 xml:space="preserve">Dr. </w:t>
            </w:r>
            <w:proofErr w:type="spellStart"/>
            <w:r w:rsidRPr="00195E14">
              <w:rPr>
                <w:rStyle w:val="Textoennegrita"/>
                <w:rFonts w:ascii="Arial" w:hAnsi="Arial" w:cs="Arial"/>
                <w:color w:val="FFFFFF" w:themeColor="background1"/>
              </w:rPr>
              <w:t>Galeas</w:t>
            </w:r>
            <w:proofErr w:type="spellEnd"/>
            <w:r w:rsidRPr="00195E14">
              <w:rPr>
                <w:rFonts w:ascii="Arial" w:hAnsi="Arial" w:cs="Arial"/>
                <w:color w:val="FFFFFF" w:themeColor="background1"/>
              </w:rPr>
              <w:t>, de la Unidad de Gestión Clínica de Cirugía Maxilofacial, donde se atienden continuamente a pacientes con tratamiento anticoagulantes y antiagregantes, expuso que cualquier persona anticoagulada que acuda al odontólogo, tiene  los mismos riesgos de padecer un percance que cualquier otro paciente, pero este riesgo se puede evitar siempre que el paciente haya cumplido correctamente con los protocolos establecidos para los anticoag</w:t>
            </w:r>
            <w:r w:rsidRPr="00195E14">
              <w:rPr>
                <w:rFonts w:ascii="Arial" w:hAnsi="Arial" w:cs="Arial"/>
                <w:color w:val="FFFFFF" w:themeColor="background1"/>
              </w:rPr>
              <w:t>u</w:t>
            </w:r>
            <w:r w:rsidRPr="00195E14">
              <w:rPr>
                <w:rFonts w:ascii="Arial" w:hAnsi="Arial" w:cs="Arial"/>
                <w:color w:val="FFFFFF" w:themeColor="background1"/>
              </w:rPr>
              <w:t>lados y coronarios. Otra de las complicaciones más severas que los cirujanos maxilofaciales tienen en cuenta es la endocarditis infecciosa, en personas con cardiopatías, en su mayoría. Esta patología surge tras manipular la placa bacteriana de la boca como consecuencia de la migración de un germen al corazón que provoca una infección. En estos casos son necesarias medidas profilácticas con antibióticos antes y después de la intervención.</w:t>
            </w:r>
            <w:r w:rsidRPr="00195E14">
              <w:rPr>
                <w:rFonts w:ascii="Arial" w:hAnsi="Arial" w:cs="Arial"/>
                <w:color w:val="FFFFFF" w:themeColor="background1"/>
              </w:rPr>
              <w:br/>
            </w:r>
            <w:r w:rsidRPr="00195E14">
              <w:rPr>
                <w:rFonts w:ascii="Arial" w:hAnsi="Arial" w:cs="Arial"/>
                <w:color w:val="FFFFFF" w:themeColor="background1"/>
              </w:rPr>
              <w:br/>
            </w:r>
            <w:r w:rsidRPr="00195E14">
              <w:rPr>
                <w:rStyle w:val="Textoennegrita"/>
                <w:rFonts w:ascii="Arial" w:hAnsi="Arial" w:cs="Arial"/>
                <w:color w:val="FFFFFF" w:themeColor="background1"/>
              </w:rPr>
              <w:t>Pautas de actuación para procedimientos</w:t>
            </w:r>
            <w:r w:rsidRPr="00195E14">
              <w:rPr>
                <w:rFonts w:ascii="Arial" w:hAnsi="Arial" w:cs="Arial"/>
                <w:color w:val="FFFFFF" w:themeColor="background1"/>
              </w:rPr>
              <w:t> </w:t>
            </w:r>
            <w:r w:rsidRPr="00195E14">
              <w:rPr>
                <w:rStyle w:val="Textoennegrita"/>
                <w:rFonts w:ascii="Arial" w:hAnsi="Arial" w:cs="Arial"/>
                <w:color w:val="FFFFFF" w:themeColor="background1"/>
              </w:rPr>
              <w:t>odontológicos</w:t>
            </w:r>
            <w:r w:rsidRPr="00195E14">
              <w:rPr>
                <w:rFonts w:ascii="Arial" w:hAnsi="Arial" w:cs="Arial"/>
                <w:color w:val="FFFFFF" w:themeColor="background1"/>
              </w:rPr>
              <w:br/>
            </w:r>
            <w:r w:rsidRPr="00195E14">
              <w:rPr>
                <w:rFonts w:ascii="Arial" w:hAnsi="Arial" w:cs="Arial"/>
                <w:color w:val="FFFFFF" w:themeColor="background1"/>
              </w:rPr>
              <w:br/>
              <w:t>Como última ponencia, la</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Dra. Butrón</w:t>
            </w:r>
            <w:r w:rsidRPr="00195E14">
              <w:rPr>
                <w:rFonts w:ascii="Arial" w:hAnsi="Arial" w:cs="Arial"/>
                <w:color w:val="FFFFFF" w:themeColor="background1"/>
              </w:rPr>
              <w:t xml:space="preserve">, responsable de la unidad TAO (Tratamiento Anticoagulante Oral) de Carlos Haya, explicó las pautas de actuación para procedimientos odontológicos en el paciente anticoagulado y coronario, sabiendo que en España existen aproximadamente más de un millón de pacientes que toman tratamiento anticoagulante oral (Sintrom o </w:t>
            </w:r>
            <w:proofErr w:type="spellStart"/>
            <w:r w:rsidRPr="00195E14">
              <w:rPr>
                <w:rFonts w:ascii="Arial" w:hAnsi="Arial" w:cs="Arial"/>
                <w:color w:val="FFFFFF" w:themeColor="background1"/>
              </w:rPr>
              <w:t>Aldocumar</w:t>
            </w:r>
            <w:proofErr w:type="spellEnd"/>
            <w:r w:rsidRPr="00195E14">
              <w:rPr>
                <w:rFonts w:ascii="Arial" w:hAnsi="Arial" w:cs="Arial"/>
                <w:color w:val="FFFFFF" w:themeColor="background1"/>
              </w:rPr>
              <w:t xml:space="preserve">), de forma crónica. Por lo tanto, representan un 1,5% de la población global con un crecimiento de un 15% anual. Exponiendo que el objetivo del TAO  es la  prevención de la enfermedad tromboembólica. Las causas principales por las cuales se </w:t>
            </w:r>
            <w:proofErr w:type="spellStart"/>
            <w:r w:rsidRPr="00195E14">
              <w:rPr>
                <w:rFonts w:ascii="Arial" w:hAnsi="Arial" w:cs="Arial"/>
                <w:color w:val="FFFFFF" w:themeColor="background1"/>
              </w:rPr>
              <w:t>anticoagulan</w:t>
            </w:r>
            <w:proofErr w:type="spellEnd"/>
            <w:r w:rsidRPr="00195E14">
              <w:rPr>
                <w:rFonts w:ascii="Arial" w:hAnsi="Arial" w:cs="Arial"/>
                <w:color w:val="FFFFFF" w:themeColor="background1"/>
              </w:rPr>
              <w:t xml:space="preserve"> a estos pacientes son la presencia de una cardiopatía (fibrilación auricular), el ser portadores de válvulas cardíacas artif</w:t>
            </w:r>
            <w:r w:rsidRPr="00195E14">
              <w:rPr>
                <w:rFonts w:ascii="Arial" w:hAnsi="Arial" w:cs="Arial"/>
                <w:color w:val="FFFFFF" w:themeColor="background1"/>
              </w:rPr>
              <w:t>i</w:t>
            </w:r>
            <w:r w:rsidRPr="00195E14">
              <w:rPr>
                <w:rFonts w:ascii="Arial" w:hAnsi="Arial" w:cs="Arial"/>
                <w:color w:val="FFFFFF" w:themeColor="background1"/>
              </w:rPr>
              <w:t>ciales o la propensión a sufrir tromboembolismo venoso. Por lo tanto, la finalidad es conseguir que el paciente se sitúe el máximo de tiempo posible en su intervalo terapéutico puesto que las complicaciones potenciales (trombosis, embolias o hemorragias) pueden ser muy graves.</w:t>
            </w:r>
            <w:r w:rsidRPr="00195E14">
              <w:rPr>
                <w:rFonts w:ascii="Arial" w:hAnsi="Arial" w:cs="Arial"/>
                <w:color w:val="FFFFFF" w:themeColor="background1"/>
              </w:rPr>
              <w:br/>
            </w:r>
            <w:r w:rsidRPr="00195E14">
              <w:rPr>
                <w:rFonts w:ascii="Arial" w:hAnsi="Arial" w:cs="Arial"/>
                <w:color w:val="FFFFFF" w:themeColor="background1"/>
              </w:rPr>
              <w:br/>
              <w:t>Posteriormente se produjo un coloquio con las dudas y comentarios de los asistentes a la Jornada.</w:t>
            </w:r>
            <w:r w:rsidRPr="00195E14">
              <w:rPr>
                <w:rFonts w:ascii="Arial" w:hAnsi="Arial" w:cs="Arial"/>
                <w:color w:val="FFFFFF" w:themeColor="background1"/>
              </w:rPr>
              <w:br/>
            </w:r>
            <w:r w:rsidRPr="00195E14">
              <w:rPr>
                <w:rFonts w:ascii="Arial" w:hAnsi="Arial" w:cs="Arial"/>
                <w:color w:val="FFFFFF" w:themeColor="background1"/>
              </w:rPr>
              <w:br/>
            </w:r>
            <w:r w:rsidRPr="00195E14">
              <w:rPr>
                <w:rStyle w:val="Textoennegrita"/>
                <w:rFonts w:ascii="Arial" w:hAnsi="Arial" w:cs="Arial"/>
                <w:color w:val="FFFFFF" w:themeColor="background1"/>
              </w:rPr>
              <w:t>Entidades colaboradoras</w:t>
            </w:r>
            <w:r w:rsidRPr="00195E14">
              <w:rPr>
                <w:rFonts w:ascii="Arial" w:hAnsi="Arial" w:cs="Arial"/>
                <w:color w:val="FFFFFF" w:themeColor="background1"/>
              </w:rPr>
              <w:br/>
            </w:r>
            <w:r w:rsidRPr="00195E14">
              <w:rPr>
                <w:rFonts w:ascii="Arial" w:hAnsi="Arial" w:cs="Arial"/>
                <w:color w:val="FFFFFF" w:themeColor="background1"/>
              </w:rPr>
              <w:br/>
              <w:t>El IX Día Nacional contó con la colaboración destacada de los laboratorios</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Bayer-</w:t>
            </w:r>
            <w:proofErr w:type="spellStart"/>
            <w:r w:rsidRPr="00195E14">
              <w:rPr>
                <w:rStyle w:val="Textoennegrita"/>
                <w:rFonts w:ascii="Arial" w:hAnsi="Arial" w:cs="Arial"/>
                <w:color w:val="FFFFFF" w:themeColor="background1"/>
              </w:rPr>
              <w:t>Almirall</w:t>
            </w:r>
            <w:proofErr w:type="spellEnd"/>
            <w:r w:rsidRPr="00195E14">
              <w:rPr>
                <w:rFonts w:ascii="Arial" w:hAnsi="Arial" w:cs="Arial"/>
                <w:color w:val="FFFFFF" w:themeColor="background1"/>
              </w:rPr>
              <w:t>,</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Roche</w:t>
            </w:r>
            <w:r w:rsidRPr="00195E14">
              <w:rPr>
                <w:rStyle w:val="apple-converted-space"/>
                <w:rFonts w:ascii="Arial" w:hAnsi="Arial" w:cs="Arial"/>
                <w:color w:val="FFFFFF" w:themeColor="background1"/>
              </w:rPr>
              <w:t> </w:t>
            </w:r>
            <w:r w:rsidRPr="00195E14">
              <w:rPr>
                <w:rFonts w:ascii="Arial" w:hAnsi="Arial" w:cs="Arial"/>
                <w:color w:val="FFFFFF" w:themeColor="background1"/>
              </w:rPr>
              <w:t>y</w:t>
            </w:r>
            <w:r w:rsidRPr="00195E14">
              <w:rPr>
                <w:rStyle w:val="apple-converted-space"/>
                <w:rFonts w:ascii="Arial" w:hAnsi="Arial" w:cs="Arial"/>
                <w:color w:val="FFFFFF" w:themeColor="background1"/>
              </w:rPr>
              <w:t> </w:t>
            </w:r>
            <w:proofErr w:type="spellStart"/>
            <w:r w:rsidRPr="00195E14">
              <w:rPr>
                <w:rStyle w:val="Textoennegrita"/>
                <w:rFonts w:ascii="Arial" w:hAnsi="Arial" w:cs="Arial"/>
                <w:color w:val="FFFFFF" w:themeColor="background1"/>
              </w:rPr>
              <w:t>Omron</w:t>
            </w:r>
            <w:proofErr w:type="spellEnd"/>
            <w:r w:rsidRPr="00195E14">
              <w:rPr>
                <w:rFonts w:ascii="Arial" w:hAnsi="Arial" w:cs="Arial"/>
                <w:color w:val="FFFFFF" w:themeColor="background1"/>
              </w:rPr>
              <w:t xml:space="preserve">,  y de </w:t>
            </w:r>
            <w:proofErr w:type="spellStart"/>
            <w:r w:rsidRPr="00195E14">
              <w:rPr>
                <w:rFonts w:ascii="Arial" w:hAnsi="Arial" w:cs="Arial"/>
                <w:color w:val="FFFFFF" w:themeColor="background1"/>
              </w:rPr>
              <w:t>la</w:t>
            </w:r>
            <w:r w:rsidRPr="00195E14">
              <w:rPr>
                <w:rStyle w:val="Textoennegrita"/>
                <w:rFonts w:ascii="Arial" w:hAnsi="Arial" w:cs="Arial"/>
                <w:color w:val="FFFFFF" w:themeColor="background1"/>
              </w:rPr>
              <w:t>Consejería</w:t>
            </w:r>
            <w:proofErr w:type="spellEnd"/>
            <w:r w:rsidRPr="00195E14">
              <w:rPr>
                <w:rStyle w:val="Textoennegrita"/>
                <w:rFonts w:ascii="Arial" w:hAnsi="Arial" w:cs="Arial"/>
                <w:color w:val="FFFFFF" w:themeColor="background1"/>
              </w:rPr>
              <w:t xml:space="preserve"> de Salud y Bienestar Social de la Junta de Andalucía</w:t>
            </w:r>
            <w:r w:rsidRPr="00195E14">
              <w:rPr>
                <w:rFonts w:ascii="Arial" w:hAnsi="Arial" w:cs="Arial"/>
                <w:color w:val="FFFFFF" w:themeColor="background1"/>
              </w:rPr>
              <w:t>, el</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Área de Accesibilidad del Ayuntamiento de Málaga</w:t>
            </w:r>
            <w:r w:rsidRPr="00195E14">
              <w:rPr>
                <w:rFonts w:ascii="Arial" w:hAnsi="Arial" w:cs="Arial"/>
                <w:color w:val="FFFFFF" w:themeColor="background1"/>
              </w:rPr>
              <w:t>, la</w:t>
            </w:r>
            <w:r w:rsidRPr="00195E14">
              <w:rPr>
                <w:rStyle w:val="apple-converted-space"/>
                <w:rFonts w:ascii="Arial" w:hAnsi="Arial" w:cs="Arial"/>
                <w:color w:val="FFFFFF" w:themeColor="background1"/>
              </w:rPr>
              <w:t> </w:t>
            </w:r>
            <w:r w:rsidRPr="00195E14">
              <w:rPr>
                <w:rStyle w:val="Textoennegrita"/>
                <w:rFonts w:ascii="Arial" w:hAnsi="Arial" w:cs="Arial"/>
                <w:color w:val="FFFFFF" w:themeColor="background1"/>
              </w:rPr>
              <w:t>Diputación de Málaga</w:t>
            </w:r>
            <w:r w:rsidRPr="00195E14">
              <w:rPr>
                <w:rStyle w:val="apple-converted-space"/>
                <w:rFonts w:ascii="Arial" w:hAnsi="Arial" w:cs="Arial"/>
                <w:color w:val="FFFFFF" w:themeColor="background1"/>
              </w:rPr>
              <w:t> </w:t>
            </w:r>
            <w:r w:rsidRPr="00195E14">
              <w:rPr>
                <w:rFonts w:ascii="Arial" w:hAnsi="Arial" w:cs="Arial"/>
                <w:color w:val="FFFFFF" w:themeColor="background1"/>
              </w:rPr>
              <w:t xml:space="preserve">y el apoyo de </w:t>
            </w:r>
            <w:proofErr w:type="spellStart"/>
            <w:r w:rsidRPr="00195E14">
              <w:rPr>
                <w:rFonts w:ascii="Arial" w:hAnsi="Arial" w:cs="Arial"/>
                <w:color w:val="FFFFFF" w:themeColor="background1"/>
              </w:rPr>
              <w:t>la</w:t>
            </w:r>
            <w:r w:rsidRPr="00195E14">
              <w:rPr>
                <w:rStyle w:val="Textoennegrita"/>
                <w:rFonts w:ascii="Arial" w:hAnsi="Arial" w:cs="Arial"/>
                <w:color w:val="FFFFFF" w:themeColor="background1"/>
              </w:rPr>
              <w:t>Sociedad</w:t>
            </w:r>
            <w:proofErr w:type="spellEnd"/>
            <w:r w:rsidRPr="00195E14">
              <w:rPr>
                <w:rStyle w:val="Textoennegrita"/>
                <w:rFonts w:ascii="Arial" w:hAnsi="Arial" w:cs="Arial"/>
                <w:color w:val="FFFFFF" w:themeColor="background1"/>
              </w:rPr>
              <w:t xml:space="preserve"> Esp</w:t>
            </w:r>
            <w:r w:rsidRPr="00195E14">
              <w:rPr>
                <w:rStyle w:val="Textoennegrita"/>
                <w:rFonts w:ascii="Arial" w:hAnsi="Arial" w:cs="Arial"/>
                <w:color w:val="FFFFFF" w:themeColor="background1"/>
              </w:rPr>
              <w:t>a</w:t>
            </w:r>
            <w:r w:rsidRPr="00195E14">
              <w:rPr>
                <w:rStyle w:val="Textoennegrita"/>
                <w:rFonts w:ascii="Arial" w:hAnsi="Arial" w:cs="Arial"/>
                <w:color w:val="FFFFFF" w:themeColor="background1"/>
              </w:rPr>
              <w:t>ñola de Cardiología - Fundación Española del Corazón</w:t>
            </w:r>
            <w:r w:rsidRPr="00195E14">
              <w:rPr>
                <w:rFonts w:ascii="Arial" w:hAnsi="Arial" w:cs="Arial"/>
                <w:color w:val="FFFFFF" w:themeColor="background1"/>
              </w:rPr>
              <w:t>.</w:t>
            </w:r>
          </w:p>
          <w:p w:rsidR="00820016" w:rsidRDefault="00820016" w:rsidP="00ED3570">
            <w:pPr>
              <w:shd w:val="clear" w:color="auto" w:fill="548DD4" w:themeFill="text2" w:themeFillTint="99"/>
              <w:autoSpaceDE w:val="0"/>
              <w:autoSpaceDN w:val="0"/>
              <w:adjustRightInd w:val="0"/>
              <w:rPr>
                <w:rFonts w:ascii="Arial Narrow" w:hAnsi="Arial Narrow"/>
                <w:b/>
                <w:bCs/>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r>
              <w:rPr>
                <w:rFonts w:ascii="Arial Narrow" w:hAnsi="Arial Narrow"/>
                <w:b/>
                <w:bCs/>
                <w:noProof/>
                <w:color w:val="FFFFFF" w:themeColor="background1"/>
              </w:rPr>
              <w:t xml:space="preserve">           </w:t>
            </w:r>
            <w:r w:rsidRPr="00AB29D8">
              <w:rPr>
                <w:rFonts w:ascii="Arial Narrow" w:hAnsi="Arial Narrow"/>
                <w:b/>
                <w:bCs/>
                <w:noProof/>
                <w:color w:val="FFFFFF" w:themeColor="background1"/>
              </w:rPr>
              <w:t xml:space="preserve"> </w:t>
            </w:r>
            <w:r w:rsidRPr="00195E14">
              <w:rPr>
                <w:rFonts w:ascii="Arial Narrow" w:hAnsi="Arial Narrow"/>
                <w:b/>
                <w:bCs/>
                <w:noProof/>
                <w:color w:val="FFFFFF" w:themeColor="background1"/>
              </w:rPr>
              <w:t xml:space="preserve"> </w:t>
            </w: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820016"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r>
              <w:rPr>
                <w:rFonts w:ascii="Arial Narrow" w:hAnsi="Arial Narrow"/>
                <w:b/>
                <w:bCs/>
                <w:noProof/>
                <w:color w:val="FFFFFF" w:themeColor="background1"/>
              </w:rPr>
              <w:t xml:space="preserve"> </w:t>
            </w:r>
            <w:r w:rsidRPr="00195E14">
              <w:rPr>
                <w:rFonts w:ascii="Arial Narrow" w:hAnsi="Arial Narrow"/>
                <w:b/>
                <w:bCs/>
                <w:noProof/>
                <w:color w:val="FFFFFF" w:themeColor="background1"/>
              </w:rPr>
              <w:t xml:space="preserve">  </w:t>
            </w:r>
            <w:r w:rsidRPr="00195E14">
              <w:rPr>
                <w:rFonts w:ascii="Arial Narrow" w:hAnsi="Arial Narrow"/>
                <w:b/>
                <w:bCs/>
                <w:noProof/>
                <w:color w:val="FFFFFF" w:themeColor="background1"/>
              </w:rPr>
              <w:drawing>
                <wp:inline distT="0" distB="0" distL="0" distR="0">
                  <wp:extent cx="3181348" cy="2120900"/>
                  <wp:effectExtent l="19050" t="0" r="2" b="0"/>
                  <wp:docPr id="63" name="Imagen 14" descr="C:\Documents and Settings\MAVI\Escritorio\Compartidos\FOTOS 2012\Dia Nacional\IMG_7899-presen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AVI\Escritorio\Compartidos\FOTOS 2012\Dia Nacional\IMG_7899-presentacion.jpg"/>
                          <pic:cNvPicPr>
                            <a:picLocks noChangeAspect="1" noChangeArrowheads="1"/>
                          </pic:cNvPicPr>
                        </pic:nvPicPr>
                        <pic:blipFill>
                          <a:blip r:embed="rId51" cstate="print"/>
                          <a:srcRect/>
                          <a:stretch>
                            <a:fillRect/>
                          </a:stretch>
                        </pic:blipFill>
                        <pic:spPr bwMode="auto">
                          <a:xfrm>
                            <a:off x="0" y="0"/>
                            <a:ext cx="3192756" cy="2128506"/>
                          </a:xfrm>
                          <a:prstGeom prst="rect">
                            <a:avLst/>
                          </a:prstGeom>
                          <a:noFill/>
                          <a:ln w="9525">
                            <a:noFill/>
                            <a:miter lim="800000"/>
                            <a:headEnd/>
                            <a:tailEnd/>
                          </a:ln>
                        </pic:spPr>
                      </pic:pic>
                    </a:graphicData>
                  </a:graphic>
                </wp:inline>
              </w:drawing>
            </w:r>
            <w:r>
              <w:rPr>
                <w:rFonts w:ascii="Arial Narrow" w:hAnsi="Arial Narrow"/>
                <w:b/>
                <w:bCs/>
                <w:noProof/>
                <w:color w:val="FFFFFF" w:themeColor="background1"/>
              </w:rPr>
              <w:t xml:space="preserve">     </w:t>
            </w:r>
            <w:r w:rsidRPr="00AB29D8">
              <w:rPr>
                <w:rFonts w:ascii="Arial Narrow" w:hAnsi="Arial Narrow"/>
                <w:b/>
                <w:bCs/>
                <w:color w:val="FFFFFF" w:themeColor="background1"/>
              </w:rPr>
              <w:t xml:space="preserve"> </w:t>
            </w:r>
            <w:r w:rsidRPr="00195E14">
              <w:rPr>
                <w:rFonts w:ascii="Arial Narrow" w:hAnsi="Arial Narrow"/>
                <w:b/>
                <w:bCs/>
                <w:noProof/>
                <w:color w:val="FFFFFF" w:themeColor="background1"/>
              </w:rPr>
              <w:drawing>
                <wp:inline distT="0" distB="0" distL="0" distR="0">
                  <wp:extent cx="3119438" cy="2079625"/>
                  <wp:effectExtent l="19050" t="0" r="4762" b="0"/>
                  <wp:docPr id="64" name="Imagen 13" descr="C:\Documents and Settings\MAVI\Escritorio\Compartidos\FOTOS 2012\Dia Nacional\IMG_7901-presen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AVI\Escritorio\Compartidos\FOTOS 2012\Dia Nacional\IMG_7901-presentacion.jpg"/>
                          <pic:cNvPicPr>
                            <a:picLocks noChangeAspect="1" noChangeArrowheads="1"/>
                          </pic:cNvPicPr>
                        </pic:nvPicPr>
                        <pic:blipFill>
                          <a:blip r:embed="rId52" cstate="print"/>
                          <a:srcRect/>
                          <a:stretch>
                            <a:fillRect/>
                          </a:stretch>
                        </pic:blipFill>
                        <pic:spPr bwMode="auto">
                          <a:xfrm>
                            <a:off x="0" y="0"/>
                            <a:ext cx="3126626" cy="2084417"/>
                          </a:xfrm>
                          <a:prstGeom prst="rect">
                            <a:avLst/>
                          </a:prstGeom>
                          <a:noFill/>
                          <a:ln w="9525">
                            <a:noFill/>
                            <a:miter lim="800000"/>
                            <a:headEnd/>
                            <a:tailEnd/>
                          </a:ln>
                        </pic:spPr>
                      </pic:pic>
                    </a:graphicData>
                  </a:graphic>
                </wp:inline>
              </w:drawing>
            </w: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AB29D8" w:rsidRDefault="00AB29D8" w:rsidP="00ED3570">
            <w:pPr>
              <w:shd w:val="clear" w:color="auto" w:fill="548DD4" w:themeFill="text2" w:themeFillTint="99"/>
              <w:autoSpaceDE w:val="0"/>
              <w:autoSpaceDN w:val="0"/>
              <w:adjustRightInd w:val="0"/>
              <w:rPr>
                <w:rFonts w:ascii="Arial Narrow" w:hAnsi="Arial Narrow"/>
                <w:b/>
                <w:bCs/>
                <w:noProof/>
                <w:color w:val="FFFFFF" w:themeColor="background1"/>
              </w:rPr>
            </w:pPr>
          </w:p>
          <w:p w:rsidR="00195E14" w:rsidRDefault="00195E14" w:rsidP="00ED3570">
            <w:pPr>
              <w:shd w:val="clear" w:color="auto" w:fill="548DD4" w:themeFill="text2" w:themeFillTint="99"/>
              <w:autoSpaceDE w:val="0"/>
              <w:autoSpaceDN w:val="0"/>
              <w:adjustRightInd w:val="0"/>
              <w:rPr>
                <w:rFonts w:ascii="Arial Narrow" w:hAnsi="Arial Narrow"/>
                <w:b/>
                <w:bCs/>
                <w:noProof/>
                <w:color w:val="FFFFFF" w:themeColor="background1"/>
              </w:rPr>
            </w:pPr>
          </w:p>
          <w:p w:rsidR="00195E14" w:rsidRDefault="00195E14" w:rsidP="00ED3570">
            <w:pPr>
              <w:shd w:val="clear" w:color="auto" w:fill="548DD4" w:themeFill="text2" w:themeFillTint="99"/>
              <w:autoSpaceDE w:val="0"/>
              <w:autoSpaceDN w:val="0"/>
              <w:adjustRightInd w:val="0"/>
              <w:rPr>
                <w:rFonts w:ascii="Arial Narrow" w:hAnsi="Arial Narrow"/>
                <w:b/>
                <w:bCs/>
                <w:noProof/>
                <w:color w:val="FFFFFF" w:themeColor="background1"/>
              </w:rPr>
            </w:pPr>
          </w:p>
          <w:p w:rsidR="00AB29D8" w:rsidRDefault="00AB29D8" w:rsidP="00195E14">
            <w:pPr>
              <w:shd w:val="clear" w:color="auto" w:fill="548DD4" w:themeFill="text2" w:themeFillTint="99"/>
              <w:autoSpaceDE w:val="0"/>
              <w:autoSpaceDN w:val="0"/>
              <w:adjustRightInd w:val="0"/>
              <w:jc w:val="center"/>
              <w:rPr>
                <w:rFonts w:ascii="Arial Narrow" w:hAnsi="Arial Narrow"/>
                <w:b/>
                <w:bCs/>
                <w:color w:val="FFFFFF" w:themeColor="background1"/>
              </w:rPr>
            </w:pPr>
            <w:r>
              <w:rPr>
                <w:rFonts w:ascii="Arial Narrow" w:hAnsi="Arial Narrow"/>
                <w:b/>
                <w:bCs/>
                <w:noProof/>
                <w:color w:val="FFFFFF" w:themeColor="background1"/>
              </w:rPr>
              <w:drawing>
                <wp:inline distT="0" distB="0" distL="0" distR="0">
                  <wp:extent cx="3186430" cy="2124286"/>
                  <wp:effectExtent l="19050" t="0" r="0" b="0"/>
                  <wp:docPr id="49" name="Imagen 15" descr="C:\Documents and Settings\MAVI\Escritorio\Compartidos\FOTOS 2012\Dia Nacional\IMG_7906-Dr Delg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VI\Escritorio\Compartidos\FOTOS 2012\Dia Nacional\IMG_7906-Dr Delgado.jpg"/>
                          <pic:cNvPicPr>
                            <a:picLocks noChangeAspect="1" noChangeArrowheads="1"/>
                          </pic:cNvPicPr>
                        </pic:nvPicPr>
                        <pic:blipFill>
                          <a:blip r:embed="rId53" cstate="print"/>
                          <a:srcRect/>
                          <a:stretch>
                            <a:fillRect/>
                          </a:stretch>
                        </pic:blipFill>
                        <pic:spPr bwMode="auto">
                          <a:xfrm>
                            <a:off x="0" y="0"/>
                            <a:ext cx="3186061" cy="2124040"/>
                          </a:xfrm>
                          <a:prstGeom prst="rect">
                            <a:avLst/>
                          </a:prstGeom>
                          <a:noFill/>
                          <a:ln w="9525">
                            <a:noFill/>
                            <a:miter lim="800000"/>
                            <a:headEnd/>
                            <a:tailEnd/>
                          </a:ln>
                        </pic:spPr>
                      </pic:pic>
                    </a:graphicData>
                  </a:graphic>
                </wp:inline>
              </w:drawing>
            </w:r>
            <w:r>
              <w:rPr>
                <w:rFonts w:ascii="Arial Narrow" w:hAnsi="Arial Narrow"/>
                <w:b/>
                <w:bCs/>
                <w:noProof/>
                <w:color w:val="FFFFFF" w:themeColor="background1"/>
              </w:rPr>
              <w:drawing>
                <wp:inline distT="0" distB="0" distL="0" distR="0">
                  <wp:extent cx="3257550" cy="2171700"/>
                  <wp:effectExtent l="19050" t="0" r="0" b="0"/>
                  <wp:docPr id="50" name="Imagen 16" descr="C:\Documents and Settings\MAVI\Escritorio\Compartidos\FOTOS 2012\Dia Nacional\IMG_7916-Moderad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AVI\Escritorio\Compartidos\FOTOS 2012\Dia Nacional\IMG_7916-Moderadoras.jpg"/>
                          <pic:cNvPicPr>
                            <a:picLocks noChangeAspect="1" noChangeArrowheads="1"/>
                          </pic:cNvPicPr>
                        </pic:nvPicPr>
                        <pic:blipFill>
                          <a:blip r:embed="rId54" cstate="print"/>
                          <a:srcRect/>
                          <a:stretch>
                            <a:fillRect/>
                          </a:stretch>
                        </pic:blipFill>
                        <pic:spPr bwMode="auto">
                          <a:xfrm>
                            <a:off x="0" y="0"/>
                            <a:ext cx="3257550" cy="2171700"/>
                          </a:xfrm>
                          <a:prstGeom prst="rect">
                            <a:avLst/>
                          </a:prstGeom>
                          <a:noFill/>
                          <a:ln w="9525">
                            <a:noFill/>
                            <a:miter lim="800000"/>
                            <a:headEnd/>
                            <a:tailEnd/>
                          </a:ln>
                        </pic:spPr>
                      </pic:pic>
                    </a:graphicData>
                  </a:graphic>
                </wp:inline>
              </w:drawing>
            </w:r>
          </w:p>
          <w:p w:rsidR="00AB29D8" w:rsidRDefault="00AB29D8" w:rsidP="00ED3570">
            <w:pPr>
              <w:shd w:val="clear" w:color="auto" w:fill="548DD4" w:themeFill="text2" w:themeFillTint="99"/>
              <w:autoSpaceDE w:val="0"/>
              <w:autoSpaceDN w:val="0"/>
              <w:adjustRightInd w:val="0"/>
              <w:rPr>
                <w:rFonts w:ascii="Arial Narrow" w:hAnsi="Arial Narrow"/>
                <w:b/>
                <w:bCs/>
                <w:color w:val="FFFFFF" w:themeColor="background1"/>
              </w:rPr>
            </w:pPr>
          </w:p>
          <w:p w:rsidR="00195E14" w:rsidRDefault="00195E14" w:rsidP="00ED3570">
            <w:pPr>
              <w:shd w:val="clear" w:color="auto" w:fill="548DD4" w:themeFill="text2" w:themeFillTint="99"/>
              <w:autoSpaceDE w:val="0"/>
              <w:autoSpaceDN w:val="0"/>
              <w:adjustRightInd w:val="0"/>
              <w:rPr>
                <w:rFonts w:ascii="Arial Narrow" w:hAnsi="Arial Narrow"/>
                <w:b/>
                <w:bCs/>
                <w:color w:val="FFFFFF" w:themeColor="background1"/>
              </w:rPr>
            </w:pPr>
          </w:p>
          <w:p w:rsidR="00AB29D8" w:rsidRDefault="00195E14" w:rsidP="00195E14">
            <w:pPr>
              <w:shd w:val="clear" w:color="auto" w:fill="548DD4" w:themeFill="text2" w:themeFillTint="99"/>
              <w:autoSpaceDE w:val="0"/>
              <w:autoSpaceDN w:val="0"/>
              <w:adjustRightInd w:val="0"/>
              <w:jc w:val="center"/>
              <w:rPr>
                <w:rFonts w:ascii="Arial Narrow" w:hAnsi="Arial Narrow"/>
                <w:b/>
                <w:bCs/>
                <w:color w:val="FFFFFF" w:themeColor="background1"/>
              </w:rPr>
            </w:pPr>
            <w:r w:rsidRPr="00195E14">
              <w:rPr>
                <w:rFonts w:ascii="Arial Narrow" w:hAnsi="Arial Narrow"/>
                <w:b/>
                <w:bCs/>
                <w:color w:val="FFFFFF" w:themeColor="background1"/>
              </w:rPr>
              <w:lastRenderedPageBreak/>
              <w:t xml:space="preserve"> </w:t>
            </w:r>
          </w:p>
          <w:p w:rsidR="00195E14" w:rsidRDefault="00195E14" w:rsidP="00195E14">
            <w:pPr>
              <w:shd w:val="clear" w:color="auto" w:fill="548DD4" w:themeFill="text2" w:themeFillTint="99"/>
              <w:autoSpaceDE w:val="0"/>
              <w:autoSpaceDN w:val="0"/>
              <w:adjustRightInd w:val="0"/>
              <w:jc w:val="both"/>
              <w:rPr>
                <w:rFonts w:ascii="Arial Narrow" w:hAnsi="Arial Narrow"/>
                <w:b/>
                <w:bCs/>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color w:val="FFFFFF" w:themeColor="background1"/>
              </w:rPr>
            </w:pPr>
            <w:r w:rsidRPr="00195E14">
              <w:rPr>
                <w:rFonts w:ascii="Arial Narrow" w:hAnsi="Arial Narrow"/>
                <w:b/>
                <w:bCs/>
                <w:noProof/>
                <w:color w:val="FFFFFF" w:themeColor="background1"/>
              </w:rPr>
              <w:drawing>
                <wp:inline distT="0" distB="0" distL="0" distR="0">
                  <wp:extent cx="3647758" cy="2431838"/>
                  <wp:effectExtent l="19050" t="0" r="0" b="0"/>
                  <wp:docPr id="60" name="Imagen 18" descr="C:\Documents and Settings\MAVI\Escritorio\Compartidos\FOTOS 2012\Dia Nacional\IMG_7941-Mes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MAVI\Escritorio\Compartidos\FOTOS 2012\Dia Nacional\IMG_7941-Mesa final.jpg"/>
                          <pic:cNvPicPr>
                            <a:picLocks noChangeAspect="1" noChangeArrowheads="1"/>
                          </pic:cNvPicPr>
                        </pic:nvPicPr>
                        <pic:blipFill>
                          <a:blip r:embed="rId55" cstate="print"/>
                          <a:srcRect/>
                          <a:stretch>
                            <a:fillRect/>
                          </a:stretch>
                        </pic:blipFill>
                        <pic:spPr bwMode="auto">
                          <a:xfrm>
                            <a:off x="0" y="0"/>
                            <a:ext cx="3650478" cy="2433651"/>
                          </a:xfrm>
                          <a:prstGeom prst="rect">
                            <a:avLst/>
                          </a:prstGeom>
                          <a:noFill/>
                          <a:ln w="9525">
                            <a:noFill/>
                            <a:miter lim="800000"/>
                            <a:headEnd/>
                            <a:tailEnd/>
                          </a:ln>
                        </pic:spPr>
                      </pic:pic>
                    </a:graphicData>
                  </a:graphic>
                </wp:inline>
              </w:drawing>
            </w:r>
          </w:p>
          <w:p w:rsidR="00195E14" w:rsidRDefault="00195E14" w:rsidP="00195E14">
            <w:pPr>
              <w:shd w:val="clear" w:color="auto" w:fill="548DD4" w:themeFill="text2" w:themeFillTint="99"/>
              <w:autoSpaceDE w:val="0"/>
              <w:autoSpaceDN w:val="0"/>
              <w:adjustRightInd w:val="0"/>
              <w:jc w:val="center"/>
              <w:rPr>
                <w:rFonts w:ascii="Arial Narrow" w:hAnsi="Arial Narrow"/>
                <w:b/>
                <w:bCs/>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color w:val="FFFFFF" w:themeColor="background1"/>
              </w:rPr>
            </w:pPr>
            <w:r w:rsidRPr="00195E14">
              <w:rPr>
                <w:rFonts w:ascii="Arial Narrow" w:hAnsi="Arial Narrow"/>
                <w:b/>
                <w:bCs/>
                <w:noProof/>
                <w:color w:val="FFFFFF" w:themeColor="background1"/>
              </w:rPr>
              <w:drawing>
                <wp:inline distT="0" distB="0" distL="0" distR="0">
                  <wp:extent cx="3586163" cy="2390775"/>
                  <wp:effectExtent l="19050" t="0" r="0" b="0"/>
                  <wp:docPr id="61" name="Imagen 17" descr="C:\Documents and Settings\MAVI\Escritorio\Compartidos\FOTOS 2012\Dia Nacional\IMG_7917-Dr Galeas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AVI\Escritorio\Compartidos\FOTOS 2012\Dia Nacional\IMG_7917-Dr Galeas copia.jpg"/>
                          <pic:cNvPicPr>
                            <a:picLocks noChangeAspect="1" noChangeArrowheads="1"/>
                          </pic:cNvPicPr>
                        </pic:nvPicPr>
                        <pic:blipFill>
                          <a:blip r:embed="rId56" cstate="print"/>
                          <a:srcRect/>
                          <a:stretch>
                            <a:fillRect/>
                          </a:stretch>
                        </pic:blipFill>
                        <pic:spPr bwMode="auto">
                          <a:xfrm>
                            <a:off x="0" y="0"/>
                            <a:ext cx="3586163" cy="2390775"/>
                          </a:xfrm>
                          <a:prstGeom prst="rect">
                            <a:avLst/>
                          </a:prstGeom>
                          <a:noFill/>
                          <a:ln w="9525">
                            <a:noFill/>
                            <a:miter lim="800000"/>
                            <a:headEnd/>
                            <a:tailEnd/>
                          </a:ln>
                        </pic:spPr>
                      </pic:pic>
                    </a:graphicData>
                  </a:graphic>
                </wp:inline>
              </w:drawing>
            </w:r>
          </w:p>
          <w:p w:rsidR="00820016" w:rsidRPr="00BF0A02" w:rsidRDefault="00820016" w:rsidP="00AB29D8">
            <w:pPr>
              <w:shd w:val="clear" w:color="auto" w:fill="548DD4" w:themeFill="text2" w:themeFillTint="99"/>
              <w:autoSpaceDE w:val="0"/>
              <w:autoSpaceDN w:val="0"/>
              <w:adjustRightInd w:val="0"/>
              <w:rPr>
                <w:rFonts w:ascii="Arial Narrow" w:hAnsi="Arial Narrow"/>
                <w:b/>
                <w:bCs/>
                <w:color w:val="FFFFFF" w:themeColor="background1"/>
              </w:rPr>
            </w:pPr>
          </w:p>
        </w:tc>
      </w:tr>
    </w:tbl>
    <w:p w:rsidR="00820016" w:rsidRDefault="00820016" w:rsidP="00501864">
      <w:pPr>
        <w:rPr>
          <w:rStyle w:val="Ttulo1Car"/>
          <w:rFonts w:ascii="Arial Narrow" w:hAnsi="Arial Narrow"/>
          <w:color w:val="548DD4" w:themeColor="text2" w:themeTint="99"/>
        </w:rPr>
      </w:pPr>
    </w:p>
    <w:p w:rsidR="00FE220E" w:rsidRDefault="00820016" w:rsidP="00195E14">
      <w:pPr>
        <w:jc w:val="center"/>
        <w:rPr>
          <w:rStyle w:val="Ttulo1Car"/>
          <w:rFonts w:ascii="Arial Narrow" w:hAnsi="Arial Narrow"/>
          <w:color w:val="548DD4" w:themeColor="text2" w:themeTint="99"/>
          <w:sz w:val="22"/>
          <w:szCs w:val="22"/>
        </w:rPr>
      </w:pPr>
      <w:r>
        <w:rPr>
          <w:rStyle w:val="Ttulo1Car"/>
          <w:rFonts w:ascii="Arial Narrow" w:hAnsi="Arial Narrow"/>
          <w:color w:val="548DD4" w:themeColor="text2" w:themeTint="99"/>
        </w:rPr>
        <w:br w:type="page"/>
      </w:r>
      <w:r w:rsidR="00FE220E" w:rsidRPr="00C35DCE">
        <w:rPr>
          <w:rStyle w:val="Ttulo1Car"/>
          <w:rFonts w:ascii="Arial Narrow" w:hAnsi="Arial Narrow"/>
          <w:color w:val="548DD4" w:themeColor="text2" w:themeTint="99"/>
        </w:rPr>
        <w:lastRenderedPageBreak/>
        <w:t>SERVICIO DINAMIZACIÓN DE LA ASOCIACIÓN</w:t>
      </w:r>
    </w:p>
    <w:p w:rsidR="00BD6473" w:rsidRPr="00C35DCE" w:rsidRDefault="00BD6473" w:rsidP="00BD0CC5">
      <w:pPr>
        <w:rPr>
          <w:rStyle w:val="Ttulo1Car"/>
          <w:rFonts w:ascii="Arial Narrow" w:hAnsi="Arial Narrow"/>
          <w:color w:val="548DD4" w:themeColor="text2" w:themeTint="99"/>
          <w:sz w:val="22"/>
          <w:szCs w:val="22"/>
        </w:rPr>
      </w:pPr>
    </w:p>
    <w:tbl>
      <w:tblPr>
        <w:tblStyle w:val="Tablaconcuadrcula"/>
        <w:tblW w:w="0" w:type="auto"/>
        <w:tblInd w:w="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tblGrid>
      <w:tr w:rsidR="00FA2531" w:rsidRPr="00BF0A02" w:rsidTr="00BD0CC5">
        <w:tc>
          <w:tcPr>
            <w:tcW w:w="7905" w:type="dxa"/>
          </w:tcPr>
          <w:p w:rsidR="00FA2531" w:rsidRDefault="00FA2531" w:rsidP="00BD0CC5">
            <w:pPr>
              <w:widowControl w:val="0"/>
              <w:adjustRightInd w:val="0"/>
              <w:spacing w:line="276" w:lineRule="auto"/>
              <w:jc w:val="both"/>
              <w:textAlignment w:val="baseline"/>
              <w:rPr>
                <w:rFonts w:ascii="Arial Narrow" w:hAnsi="Arial Narrow"/>
                <w:color w:val="182801"/>
              </w:rPr>
            </w:pPr>
          </w:p>
          <w:p w:rsidR="00FA2531" w:rsidRPr="00BF0A02" w:rsidRDefault="00FA2531" w:rsidP="00BD0CC5">
            <w:pPr>
              <w:widowControl w:val="0"/>
              <w:adjustRightInd w:val="0"/>
              <w:spacing w:line="276" w:lineRule="auto"/>
              <w:jc w:val="both"/>
              <w:textAlignment w:val="baseline"/>
              <w:rPr>
                <w:rFonts w:ascii="Arial Narrow" w:hAnsi="Arial Narrow"/>
                <w:color w:val="182801"/>
              </w:rPr>
            </w:pPr>
            <w:r w:rsidRPr="00BF0A02">
              <w:rPr>
                <w:rFonts w:ascii="Arial Narrow" w:hAnsi="Arial Narrow"/>
                <w:color w:val="182801"/>
              </w:rPr>
              <w:t>Este Servicio enmarca una serie de actuaciones que contribuyen al mejor funcionamiento de la Asoci</w:t>
            </w:r>
            <w:r w:rsidRPr="00BF0A02">
              <w:rPr>
                <w:rFonts w:ascii="Arial Narrow" w:hAnsi="Arial Narrow"/>
                <w:color w:val="182801"/>
              </w:rPr>
              <w:t>a</w:t>
            </w:r>
            <w:r w:rsidRPr="00BF0A02">
              <w:rPr>
                <w:rFonts w:ascii="Arial Narrow" w:hAnsi="Arial Narrow"/>
                <w:color w:val="182801"/>
              </w:rPr>
              <w:t>ción, cuya  finalidad es el crecimiento, desarrollo y consolidación de la misma.</w:t>
            </w:r>
          </w:p>
          <w:p w:rsidR="00FA2531" w:rsidRPr="00BF0A02" w:rsidRDefault="00FA2531" w:rsidP="00BD0CC5">
            <w:pPr>
              <w:widowControl w:val="0"/>
              <w:adjustRightInd w:val="0"/>
              <w:spacing w:line="276" w:lineRule="auto"/>
              <w:jc w:val="both"/>
              <w:textAlignment w:val="baseline"/>
              <w:rPr>
                <w:rFonts w:ascii="Arial Narrow" w:hAnsi="Arial Narrow"/>
                <w:bCs/>
                <w:color w:val="4F6228" w:themeColor="accent3" w:themeShade="80"/>
              </w:rPr>
            </w:pPr>
          </w:p>
          <w:p w:rsidR="00FA2531" w:rsidRPr="00BF0A02" w:rsidRDefault="00FA2531" w:rsidP="00BD0CC5">
            <w:pPr>
              <w:widowControl w:val="0"/>
              <w:adjustRightInd w:val="0"/>
              <w:spacing w:line="276" w:lineRule="auto"/>
              <w:jc w:val="both"/>
              <w:textAlignment w:val="baseline"/>
              <w:rPr>
                <w:rStyle w:val="Ttulo1Car"/>
                <w:rFonts w:ascii="Arial Narrow" w:hAnsi="Arial Narrow"/>
                <w:b w:val="0"/>
                <w:color w:val="4A442A" w:themeColor="background2" w:themeShade="40"/>
                <w:sz w:val="22"/>
                <w:szCs w:val="22"/>
              </w:rPr>
            </w:pPr>
            <w:r w:rsidRPr="00BF0A02">
              <w:rPr>
                <w:rStyle w:val="Ttulo1Car"/>
                <w:rFonts w:ascii="Arial Narrow" w:hAnsi="Arial Narrow"/>
                <w:b w:val="0"/>
                <w:color w:val="4A442A" w:themeColor="background2" w:themeShade="40"/>
                <w:sz w:val="22"/>
                <w:szCs w:val="22"/>
              </w:rPr>
              <w:t>Actividades:</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Búsqueda activa de subvenciones.</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Realización de proyectos.</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Difusión de la Asociación.</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Coordinación con otras asociaciones.</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Realización de Memorias de Actividades.</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Evaluación.</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Gestión, programación, coordinación y ejecución de actividades.</w:t>
            </w:r>
          </w:p>
          <w:p w:rsidR="00FA2531"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Promoción y participación en actividades de prevención, difusión y concienciación comun</w:t>
            </w:r>
            <w:r w:rsidRPr="00BF0A02">
              <w:rPr>
                <w:rFonts w:ascii="Arial Narrow" w:hAnsi="Arial Narrow"/>
                <w:color w:val="182801"/>
              </w:rPr>
              <w:t>i</w:t>
            </w:r>
            <w:r w:rsidRPr="00BF0A02">
              <w:rPr>
                <w:rFonts w:ascii="Arial Narrow" w:hAnsi="Arial Narrow"/>
                <w:color w:val="182801"/>
              </w:rPr>
              <w:t>taria: educación sanitaria, diseño de campañas divulgativas, etc.</w:t>
            </w:r>
          </w:p>
          <w:p w:rsidR="00FA2531" w:rsidRDefault="00FA2531" w:rsidP="00BD0CC5">
            <w:pPr>
              <w:pStyle w:val="Prrafodelista"/>
              <w:widowControl w:val="0"/>
              <w:numPr>
                <w:ilvl w:val="0"/>
                <w:numId w:val="9"/>
              </w:numPr>
              <w:adjustRightInd w:val="0"/>
              <w:jc w:val="both"/>
              <w:textAlignment w:val="baseline"/>
              <w:rPr>
                <w:rFonts w:ascii="Arial Narrow" w:hAnsi="Arial Narrow"/>
                <w:color w:val="182801"/>
              </w:rPr>
            </w:pPr>
            <w:r>
              <w:rPr>
                <w:rFonts w:ascii="Arial Narrow" w:hAnsi="Arial Narrow"/>
                <w:color w:val="182801"/>
              </w:rPr>
              <w:t>Participación en cursos de formación y reuniones.</w:t>
            </w:r>
          </w:p>
          <w:p w:rsidR="00FA2531" w:rsidRDefault="00FA2531" w:rsidP="00BD0CC5">
            <w:pPr>
              <w:pStyle w:val="Prrafodelista"/>
              <w:widowControl w:val="0"/>
              <w:numPr>
                <w:ilvl w:val="0"/>
                <w:numId w:val="9"/>
              </w:numPr>
              <w:adjustRightInd w:val="0"/>
              <w:jc w:val="both"/>
              <w:textAlignment w:val="baseline"/>
              <w:rPr>
                <w:rFonts w:ascii="Arial Narrow" w:hAnsi="Arial Narrow"/>
                <w:color w:val="182801"/>
              </w:rPr>
            </w:pPr>
            <w:r>
              <w:rPr>
                <w:rFonts w:ascii="Arial Narrow" w:hAnsi="Arial Narrow"/>
                <w:color w:val="182801"/>
              </w:rPr>
              <w:t>Mantenimiento y actualización de la Web.</w:t>
            </w:r>
          </w:p>
          <w:p w:rsidR="00FA2531" w:rsidRPr="005E72F4" w:rsidRDefault="00FA2531" w:rsidP="005E72F4">
            <w:pPr>
              <w:pStyle w:val="Prrafodelista"/>
              <w:widowControl w:val="0"/>
              <w:numPr>
                <w:ilvl w:val="0"/>
                <w:numId w:val="9"/>
              </w:numPr>
              <w:adjustRightInd w:val="0"/>
              <w:jc w:val="both"/>
              <w:textAlignment w:val="baseline"/>
              <w:rPr>
                <w:rFonts w:ascii="Arial Narrow" w:hAnsi="Arial Narrow"/>
                <w:color w:val="182801"/>
              </w:rPr>
            </w:pPr>
            <w:r>
              <w:rPr>
                <w:rFonts w:ascii="Arial Narrow" w:hAnsi="Arial Narrow"/>
                <w:color w:val="182801"/>
              </w:rPr>
              <w:t>Apoyo al Departamento Administrativo y de Contabilidad.</w:t>
            </w:r>
          </w:p>
          <w:p w:rsidR="00FA2531" w:rsidRPr="005E72F4" w:rsidRDefault="00FA2531" w:rsidP="005E72F4">
            <w:pPr>
              <w:pStyle w:val="Prrafodelista"/>
              <w:widowControl w:val="0"/>
              <w:numPr>
                <w:ilvl w:val="0"/>
                <w:numId w:val="9"/>
              </w:numPr>
              <w:adjustRightInd w:val="0"/>
              <w:jc w:val="both"/>
              <w:textAlignment w:val="baseline"/>
              <w:rPr>
                <w:rFonts w:ascii="Arial Narrow" w:hAnsi="Arial Narrow"/>
                <w:color w:val="182801"/>
              </w:rPr>
            </w:pPr>
            <w:r>
              <w:rPr>
                <w:rFonts w:ascii="Arial Narrow" w:hAnsi="Arial Narrow"/>
                <w:color w:val="182801"/>
              </w:rPr>
              <w:t>Inscripción a Organismos.</w:t>
            </w:r>
          </w:p>
          <w:p w:rsidR="00FA2531" w:rsidRDefault="00FA2531" w:rsidP="00BD0CC5">
            <w:pPr>
              <w:pStyle w:val="Prrafodelista"/>
              <w:widowControl w:val="0"/>
              <w:numPr>
                <w:ilvl w:val="0"/>
                <w:numId w:val="9"/>
              </w:numPr>
              <w:adjustRightInd w:val="0"/>
              <w:jc w:val="both"/>
              <w:textAlignment w:val="baseline"/>
              <w:rPr>
                <w:rFonts w:ascii="Arial Narrow" w:hAnsi="Arial Narrow"/>
                <w:color w:val="182801"/>
              </w:rPr>
            </w:pPr>
            <w:r>
              <w:rPr>
                <w:rFonts w:ascii="Arial Narrow" w:hAnsi="Arial Narrow"/>
                <w:color w:val="182801"/>
              </w:rPr>
              <w:t>Diseño gráfico y de material didáctico.</w:t>
            </w:r>
          </w:p>
          <w:p w:rsidR="00FA2531" w:rsidRPr="00BF0A02" w:rsidRDefault="00FA2531" w:rsidP="00BD0CC5">
            <w:pPr>
              <w:pStyle w:val="Prrafodelista"/>
              <w:widowControl w:val="0"/>
              <w:numPr>
                <w:ilvl w:val="0"/>
                <w:numId w:val="9"/>
              </w:numPr>
              <w:adjustRightInd w:val="0"/>
              <w:jc w:val="both"/>
              <w:textAlignment w:val="baseline"/>
              <w:rPr>
                <w:rStyle w:val="Ttulo1Car"/>
                <w:rFonts w:ascii="Arial Narrow" w:hAnsi="Arial Narrow"/>
                <w:color w:val="4A442A" w:themeColor="background2" w:themeShade="40"/>
                <w:sz w:val="22"/>
                <w:szCs w:val="22"/>
              </w:rPr>
            </w:pPr>
            <w:r>
              <w:rPr>
                <w:rFonts w:ascii="Arial Narrow" w:hAnsi="Arial Narrow"/>
                <w:color w:val="182801"/>
              </w:rPr>
              <w:t>Asesoramiento y coordinación interinstitucional</w:t>
            </w:r>
          </w:p>
        </w:tc>
      </w:tr>
    </w:tbl>
    <w:p w:rsidR="00FE220E" w:rsidRPr="00BF0A02" w:rsidRDefault="00FE220E" w:rsidP="00FE220E">
      <w:pPr>
        <w:widowControl w:val="0"/>
        <w:adjustRightInd w:val="0"/>
        <w:spacing w:line="276" w:lineRule="auto"/>
        <w:textAlignment w:val="baseline"/>
        <w:rPr>
          <w:rStyle w:val="Ttulo1Car"/>
          <w:rFonts w:ascii="Arial Narrow" w:hAnsi="Arial Narrow"/>
          <w:color w:val="4A442A" w:themeColor="background2" w:themeShade="40"/>
          <w:sz w:val="22"/>
          <w:szCs w:val="22"/>
        </w:rPr>
      </w:pPr>
    </w:p>
    <w:p w:rsidR="00BD6473" w:rsidRDefault="00BD6473" w:rsidP="00FE220E">
      <w:pPr>
        <w:pStyle w:val="Ttulo1"/>
        <w:spacing w:line="276" w:lineRule="auto"/>
        <w:jc w:val="both"/>
        <w:rPr>
          <w:rFonts w:ascii="Arial Narrow" w:hAnsi="Arial Narrow"/>
          <w:color w:val="548DD4" w:themeColor="text2" w:themeTint="99"/>
        </w:rPr>
      </w:pPr>
    </w:p>
    <w:p w:rsidR="00BD6473" w:rsidRDefault="00BD6473" w:rsidP="00BD6473">
      <w:pPr>
        <w:rPr>
          <w:lang w:eastAsia="es-ES"/>
        </w:rPr>
      </w:pPr>
    </w:p>
    <w:p w:rsidR="00BD6473" w:rsidRDefault="00BD6473" w:rsidP="00BD6473">
      <w:pPr>
        <w:rPr>
          <w:lang w:eastAsia="es-ES"/>
        </w:rPr>
      </w:pPr>
    </w:p>
    <w:p w:rsidR="00BD6473" w:rsidRPr="00BD6473" w:rsidRDefault="00BD6473" w:rsidP="00BD6473">
      <w:pPr>
        <w:rPr>
          <w:lang w:eastAsia="es-ES"/>
        </w:rPr>
      </w:pPr>
    </w:p>
    <w:p w:rsidR="00FE220E" w:rsidRPr="00C35DCE" w:rsidRDefault="00FE220E" w:rsidP="00FE220E">
      <w:pPr>
        <w:pStyle w:val="Ttulo1"/>
        <w:spacing w:line="276" w:lineRule="auto"/>
        <w:jc w:val="both"/>
        <w:rPr>
          <w:rFonts w:ascii="Arial Narrow" w:hAnsi="Arial Narrow"/>
          <w:color w:val="548DD4" w:themeColor="text2" w:themeTint="99"/>
        </w:rPr>
      </w:pPr>
      <w:r w:rsidRPr="00C35DCE">
        <w:rPr>
          <w:rFonts w:ascii="Arial Narrow" w:hAnsi="Arial Narrow"/>
          <w:color w:val="548DD4" w:themeColor="text2" w:themeTint="99"/>
        </w:rPr>
        <w:lastRenderedPageBreak/>
        <w:t>SERVICIO DE OCIO Y TIEMPO LIBRE</w:t>
      </w:r>
    </w:p>
    <w:tbl>
      <w:tblPr>
        <w:tblStyle w:val="Tablaconcuadrcula"/>
        <w:tblpPr w:leftFromText="141" w:rightFromText="141"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72"/>
        <w:gridCol w:w="7361"/>
      </w:tblGrid>
      <w:tr w:rsidR="00FE220E" w:rsidRPr="00BF0A02" w:rsidTr="00501864">
        <w:tc>
          <w:tcPr>
            <w:tcW w:w="6072" w:type="dxa"/>
          </w:tcPr>
          <w:p w:rsidR="00FE220E" w:rsidRPr="00BF0A02" w:rsidRDefault="00FE220E" w:rsidP="00FE220E">
            <w:pPr>
              <w:pStyle w:val="Sinespaciado"/>
              <w:spacing w:line="276" w:lineRule="auto"/>
              <w:ind w:right="17"/>
              <w:contextualSpacing/>
              <w:mirrorIndents/>
              <w:jc w:val="both"/>
              <w:rPr>
                <w:rFonts w:ascii="Arial Narrow" w:eastAsia="Times New Roman" w:hAnsi="Arial Narrow" w:cs="Arial"/>
                <w:lang w:val="es-ES_tradnl"/>
              </w:rPr>
            </w:pPr>
            <w:r w:rsidRPr="00BF0A02">
              <w:rPr>
                <w:rFonts w:ascii="Arial Narrow" w:eastAsia="Times New Roman" w:hAnsi="Arial Narrow" w:cs="Arial"/>
                <w:lang w:val="es-ES_tradnl"/>
              </w:rPr>
              <w:t>Los problemas de salud derivados de las distintas patología que presentan nuestros socios/as hacen que en muchas ocasiones tengan una inadecuada autoestima; en primer lugar, por la problemática que presenta la medicación y en segundo lugar, porque tienen que adecuarse a un nuevo estilo de vida, en cuanto a la alimentación, al control de la sangre, al abandono en muchos casos del mundo laboral e incluso enfrentarse a sentimientos de soledad y/o aisl</w:t>
            </w:r>
            <w:r w:rsidRPr="00BF0A02">
              <w:rPr>
                <w:rFonts w:ascii="Arial Narrow" w:eastAsia="Times New Roman" w:hAnsi="Arial Narrow" w:cs="Arial"/>
                <w:lang w:val="es-ES_tradnl"/>
              </w:rPr>
              <w:t>a</w:t>
            </w:r>
            <w:r w:rsidRPr="00BF0A02">
              <w:rPr>
                <w:rFonts w:ascii="Arial Narrow" w:eastAsia="Times New Roman" w:hAnsi="Arial Narrow" w:cs="Arial"/>
                <w:lang w:val="es-ES_tradnl"/>
              </w:rPr>
              <w:t>miento.</w:t>
            </w:r>
          </w:p>
          <w:p w:rsidR="00FE220E" w:rsidRPr="00BF0A02" w:rsidRDefault="00FE220E" w:rsidP="00FE220E">
            <w:pPr>
              <w:pStyle w:val="Sinespaciado"/>
              <w:spacing w:line="276" w:lineRule="auto"/>
              <w:ind w:right="17"/>
              <w:contextualSpacing/>
              <w:mirrorIndents/>
              <w:jc w:val="both"/>
              <w:rPr>
                <w:rFonts w:ascii="Arial Narrow" w:eastAsia="Times New Roman" w:hAnsi="Arial Narrow" w:cs="Arial"/>
                <w:lang w:val="es-ES_tradnl"/>
              </w:rPr>
            </w:pPr>
          </w:p>
          <w:p w:rsidR="00FE220E" w:rsidRPr="00BF0A02" w:rsidRDefault="00FE220E" w:rsidP="00FE220E">
            <w:pPr>
              <w:pStyle w:val="Sinespaciado"/>
              <w:spacing w:line="276" w:lineRule="auto"/>
              <w:contextualSpacing/>
              <w:mirrorIndents/>
              <w:jc w:val="both"/>
              <w:rPr>
                <w:rFonts w:ascii="Arial Narrow" w:hAnsi="Arial Narrow"/>
              </w:rPr>
            </w:pPr>
            <w:r w:rsidRPr="00BF0A02">
              <w:rPr>
                <w:rFonts w:ascii="Arial Narrow" w:hAnsi="Arial Narrow"/>
              </w:rPr>
              <w:t>Este Servicio pretende fomentar las interrelaciones de nuestros socios/as y contribuir a la difusión de nuestro patrimonio histórico-cultural, gastronómico y medio ambiental, con la finalidad de aumentar la calidad de vida de los/as p</w:t>
            </w:r>
            <w:r w:rsidRPr="00BF0A02">
              <w:rPr>
                <w:rFonts w:ascii="Arial Narrow" w:hAnsi="Arial Narrow"/>
              </w:rPr>
              <w:t>a</w:t>
            </w:r>
            <w:r w:rsidRPr="00BF0A02">
              <w:rPr>
                <w:rFonts w:ascii="Arial Narrow" w:hAnsi="Arial Narrow"/>
              </w:rPr>
              <w:t>cientes y potenciar su autonomía personal, para que de este modo alcancen las mayores cotas de bienestar físico, psíquico y social.</w:t>
            </w:r>
          </w:p>
          <w:p w:rsidR="00FE220E" w:rsidRPr="00BF0A02" w:rsidRDefault="00FE220E" w:rsidP="00FE220E">
            <w:pPr>
              <w:pStyle w:val="Sinespaciado"/>
              <w:spacing w:line="276" w:lineRule="auto"/>
              <w:contextualSpacing/>
              <w:mirrorIndents/>
              <w:jc w:val="both"/>
              <w:rPr>
                <w:rFonts w:ascii="Arial Narrow" w:hAnsi="Arial Narrow"/>
                <w:bCs/>
              </w:rPr>
            </w:pPr>
          </w:p>
          <w:p w:rsidR="00FE220E" w:rsidRPr="00BF0A02" w:rsidRDefault="007177C9" w:rsidP="00FE220E">
            <w:pPr>
              <w:pStyle w:val="Sinespaciado"/>
              <w:spacing w:line="276" w:lineRule="auto"/>
              <w:ind w:right="17"/>
              <w:contextualSpacing/>
              <w:mirrorIndents/>
              <w:jc w:val="both"/>
              <w:rPr>
                <w:rFonts w:ascii="Arial Narrow" w:eastAsia="Times New Roman" w:hAnsi="Arial Narrow" w:cs="Arial"/>
                <w:lang w:val="es-ES_tradnl"/>
              </w:rPr>
            </w:pPr>
            <w:r>
              <w:rPr>
                <w:rFonts w:ascii="Arial Narrow" w:eastAsia="Times New Roman" w:hAnsi="Arial Narrow" w:cs="Arial"/>
                <w:noProof/>
              </w:rPr>
              <w:drawing>
                <wp:inline distT="0" distB="0" distL="0" distR="0">
                  <wp:extent cx="3476625" cy="2800350"/>
                  <wp:effectExtent l="19050" t="0" r="9525" b="0"/>
                  <wp:docPr id="39" name="Imagen 10" descr="C:\Documents and Settings\MAVI\Escritorio\news_story_detail-thyssen_CTB_1989_26_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VI\Escritorio\news_story_detail-thyssen_CTB_1989_26_det.jpg"/>
                          <pic:cNvPicPr>
                            <a:picLocks noChangeAspect="1" noChangeArrowheads="1"/>
                          </pic:cNvPicPr>
                        </pic:nvPicPr>
                        <pic:blipFill>
                          <a:blip r:embed="rId57" cstate="print"/>
                          <a:srcRect/>
                          <a:stretch>
                            <a:fillRect/>
                          </a:stretch>
                        </pic:blipFill>
                        <pic:spPr bwMode="auto">
                          <a:xfrm>
                            <a:off x="0" y="0"/>
                            <a:ext cx="3476625" cy="2800350"/>
                          </a:xfrm>
                          <a:prstGeom prst="rect">
                            <a:avLst/>
                          </a:prstGeom>
                          <a:noFill/>
                          <a:ln w="9525">
                            <a:noFill/>
                            <a:miter lim="800000"/>
                            <a:headEnd/>
                            <a:tailEnd/>
                          </a:ln>
                        </pic:spPr>
                      </pic:pic>
                    </a:graphicData>
                  </a:graphic>
                </wp:inline>
              </w:drawing>
            </w:r>
          </w:p>
        </w:tc>
        <w:tc>
          <w:tcPr>
            <w:tcW w:w="7361" w:type="dxa"/>
            <w:shd w:val="clear" w:color="auto" w:fill="548DD4" w:themeFill="text2" w:themeFillTint="99"/>
          </w:tcPr>
          <w:p w:rsidR="00FE220E" w:rsidRPr="00C35DCE" w:rsidRDefault="00FE220E" w:rsidP="00FE220E">
            <w:pPr>
              <w:pStyle w:val="Sinespaciado"/>
              <w:spacing w:line="276" w:lineRule="auto"/>
              <w:ind w:right="184"/>
              <w:jc w:val="both"/>
              <w:rPr>
                <w:rStyle w:val="Ttulo1Car"/>
                <w:rFonts w:ascii="Arial Narrow" w:hAnsi="Arial Narrow"/>
                <w:color w:val="FFFFFF" w:themeColor="background1"/>
              </w:rPr>
            </w:pPr>
            <w:r w:rsidRPr="00C35DCE">
              <w:rPr>
                <w:rStyle w:val="Ttulo1Car"/>
                <w:rFonts w:ascii="Arial Narrow" w:hAnsi="Arial Narrow"/>
                <w:color w:val="FFFFFF" w:themeColor="background1"/>
              </w:rPr>
              <w:t>OBJETIVOS</w:t>
            </w:r>
          </w:p>
          <w:p w:rsidR="00FE220E" w:rsidRPr="007177C9" w:rsidRDefault="00FE220E" w:rsidP="00FE220E">
            <w:pPr>
              <w:pStyle w:val="Sinespaciado"/>
              <w:numPr>
                <w:ilvl w:val="0"/>
                <w:numId w:val="7"/>
              </w:numPr>
              <w:spacing w:line="276" w:lineRule="auto"/>
              <w:ind w:right="184"/>
              <w:rPr>
                <w:rFonts w:ascii="Arial Narrow" w:hAnsi="Arial Narrow"/>
                <w:b/>
                <w:color w:val="FFFFFF" w:themeColor="background1"/>
              </w:rPr>
            </w:pPr>
            <w:r w:rsidRPr="007177C9">
              <w:rPr>
                <w:rFonts w:ascii="Arial Narrow" w:hAnsi="Arial Narrow"/>
                <w:b/>
                <w:color w:val="FFFFFF" w:themeColor="background1"/>
              </w:rPr>
              <w:t>Promover la integración social y prevenir las situaciones de exclusión social a través de actividades que permitan a estas personas el disfrute de su tiempo l</w:t>
            </w:r>
            <w:r w:rsidRPr="007177C9">
              <w:rPr>
                <w:rFonts w:ascii="Arial Narrow" w:hAnsi="Arial Narrow"/>
                <w:b/>
                <w:color w:val="FFFFFF" w:themeColor="background1"/>
              </w:rPr>
              <w:t>i</w:t>
            </w:r>
            <w:r w:rsidRPr="007177C9">
              <w:rPr>
                <w:rFonts w:ascii="Arial Narrow" w:hAnsi="Arial Narrow"/>
                <w:b/>
                <w:color w:val="FFFFFF" w:themeColor="background1"/>
              </w:rPr>
              <w:t>bre.</w:t>
            </w:r>
          </w:p>
          <w:p w:rsidR="00FE220E" w:rsidRPr="007177C9" w:rsidRDefault="00FE220E" w:rsidP="00FE220E">
            <w:pPr>
              <w:pStyle w:val="Sinespaciado"/>
              <w:numPr>
                <w:ilvl w:val="0"/>
                <w:numId w:val="7"/>
              </w:numPr>
              <w:spacing w:line="276" w:lineRule="auto"/>
              <w:ind w:right="184"/>
              <w:rPr>
                <w:rFonts w:ascii="Arial Narrow" w:hAnsi="Arial Narrow"/>
                <w:b/>
                <w:color w:val="FFFFFF" w:themeColor="background1"/>
              </w:rPr>
            </w:pPr>
            <w:r w:rsidRPr="007177C9">
              <w:rPr>
                <w:rFonts w:ascii="Arial Narrow" w:hAnsi="Arial Narrow"/>
                <w:b/>
                <w:color w:val="FFFFFF" w:themeColor="background1"/>
              </w:rPr>
              <w:t>Fomentar la participación de las personas en la programación de las activid</w:t>
            </w:r>
            <w:r w:rsidRPr="007177C9">
              <w:rPr>
                <w:rFonts w:ascii="Arial Narrow" w:hAnsi="Arial Narrow"/>
                <w:b/>
                <w:color w:val="FFFFFF" w:themeColor="background1"/>
              </w:rPr>
              <w:t>a</w:t>
            </w:r>
            <w:r w:rsidRPr="007177C9">
              <w:rPr>
                <w:rFonts w:ascii="Arial Narrow" w:hAnsi="Arial Narrow"/>
                <w:b/>
                <w:color w:val="FFFFFF" w:themeColor="background1"/>
              </w:rPr>
              <w:t>des, de acuerdo a sus inquietudes y necesidades. </w:t>
            </w:r>
          </w:p>
          <w:p w:rsidR="00FE220E" w:rsidRPr="007177C9" w:rsidRDefault="00FE220E" w:rsidP="00FE220E">
            <w:pPr>
              <w:pStyle w:val="Sinespaciado"/>
              <w:numPr>
                <w:ilvl w:val="0"/>
                <w:numId w:val="7"/>
              </w:numPr>
              <w:spacing w:line="276" w:lineRule="auto"/>
              <w:ind w:right="184"/>
              <w:rPr>
                <w:rFonts w:ascii="Arial Narrow" w:hAnsi="Arial Narrow"/>
                <w:b/>
                <w:color w:val="FFFFFF" w:themeColor="background1"/>
              </w:rPr>
            </w:pPr>
            <w:r w:rsidRPr="007177C9">
              <w:rPr>
                <w:rFonts w:ascii="Arial Narrow" w:hAnsi="Arial Narrow"/>
                <w:b/>
                <w:color w:val="FFFFFF" w:themeColor="background1"/>
              </w:rPr>
              <w:t>Fomentar los lazos de unión entre los socios/as y demás participantes.</w:t>
            </w:r>
          </w:p>
          <w:p w:rsidR="00FE220E" w:rsidRPr="007177C9" w:rsidRDefault="00FE220E" w:rsidP="00FE220E">
            <w:pPr>
              <w:pStyle w:val="Sinespaciado"/>
              <w:numPr>
                <w:ilvl w:val="0"/>
                <w:numId w:val="7"/>
              </w:numPr>
              <w:spacing w:line="276" w:lineRule="auto"/>
              <w:ind w:right="184"/>
              <w:rPr>
                <w:rFonts w:ascii="Arial Narrow" w:hAnsi="Arial Narrow"/>
                <w:b/>
                <w:color w:val="FFFFFF" w:themeColor="background1"/>
              </w:rPr>
            </w:pPr>
            <w:r w:rsidRPr="007177C9">
              <w:rPr>
                <w:rFonts w:ascii="Arial Narrow" w:hAnsi="Arial Narrow"/>
                <w:b/>
                <w:color w:val="FFFFFF" w:themeColor="background1"/>
              </w:rPr>
              <w:t xml:space="preserve">Desarrollar aptitudes y habilidades que permitan superar las dificultades que, por sus problemas de salud, se les plantean, estimulando a nivel cognitivo, físico y emocional. </w:t>
            </w:r>
          </w:p>
          <w:p w:rsidR="00FE220E" w:rsidRPr="00BF0A02" w:rsidRDefault="007177C9" w:rsidP="007177C9">
            <w:pPr>
              <w:pStyle w:val="Sinespaciado"/>
              <w:spacing w:line="276" w:lineRule="auto"/>
              <w:ind w:right="17"/>
              <w:contextualSpacing/>
              <w:mirrorIndents/>
              <w:jc w:val="center"/>
              <w:rPr>
                <w:rFonts w:ascii="Arial Narrow" w:eastAsia="Times New Roman" w:hAnsi="Arial Narrow" w:cs="Arial"/>
                <w:b/>
                <w:lang w:val="es-ES_tradnl"/>
              </w:rPr>
            </w:pPr>
            <w:r>
              <w:rPr>
                <w:rFonts w:ascii="Arial Narrow" w:eastAsia="Times New Roman" w:hAnsi="Arial Narrow" w:cs="Arial"/>
                <w:b/>
                <w:noProof/>
              </w:rPr>
              <w:drawing>
                <wp:inline distT="0" distB="0" distL="0" distR="0">
                  <wp:extent cx="1676400" cy="3276600"/>
                  <wp:effectExtent l="19050" t="0" r="0" b="0"/>
                  <wp:docPr id="41" name="Imagen 12" descr="C:\Documents and Settings\MAVI\Escritorio\Thyss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AVI\Escritorio\Thyssen 2.jpg"/>
                          <pic:cNvPicPr>
                            <a:picLocks noChangeAspect="1" noChangeArrowheads="1"/>
                          </pic:cNvPicPr>
                        </pic:nvPicPr>
                        <pic:blipFill>
                          <a:blip r:embed="rId58" cstate="print"/>
                          <a:srcRect/>
                          <a:stretch>
                            <a:fillRect/>
                          </a:stretch>
                        </pic:blipFill>
                        <pic:spPr bwMode="auto">
                          <a:xfrm>
                            <a:off x="0" y="0"/>
                            <a:ext cx="1682131" cy="3287802"/>
                          </a:xfrm>
                          <a:prstGeom prst="rect">
                            <a:avLst/>
                          </a:prstGeom>
                          <a:noFill/>
                          <a:ln w="9525">
                            <a:noFill/>
                            <a:miter lim="800000"/>
                            <a:headEnd/>
                            <a:tailEnd/>
                          </a:ln>
                        </pic:spPr>
                      </pic:pic>
                    </a:graphicData>
                  </a:graphic>
                </wp:inline>
              </w:drawing>
            </w:r>
          </w:p>
        </w:tc>
      </w:tr>
    </w:tbl>
    <w:p w:rsidR="00FE220E" w:rsidRDefault="00FE220E" w:rsidP="006B19EC">
      <w:pPr>
        <w:rPr>
          <w:rFonts w:ascii="Arial Narrow" w:hAnsi="Arial Narrow"/>
          <w:b/>
          <w:color w:val="548DD4" w:themeColor="text2" w:themeTint="99"/>
          <w:sz w:val="28"/>
          <w:szCs w:val="28"/>
        </w:rPr>
      </w:pPr>
      <w:r w:rsidRPr="00C35DCE">
        <w:rPr>
          <w:rFonts w:ascii="Arial Narrow" w:hAnsi="Arial Narrow"/>
          <w:b/>
          <w:color w:val="548DD4" w:themeColor="text2" w:themeTint="99"/>
          <w:sz w:val="28"/>
          <w:szCs w:val="28"/>
        </w:rPr>
        <w:lastRenderedPageBreak/>
        <w:t>SERVICIO VOLUNTARIADO</w:t>
      </w:r>
    </w:p>
    <w:p w:rsidR="00BD6473" w:rsidRPr="00C35DCE" w:rsidRDefault="00BD6473" w:rsidP="006B19EC">
      <w:pPr>
        <w:rPr>
          <w:rFonts w:ascii="Arial Narrow" w:hAnsi="Arial Narrow"/>
          <w:b/>
          <w:color w:val="548DD4" w:themeColor="text2" w:themeTint="99"/>
          <w:sz w:val="28"/>
          <w:szCs w:val="28"/>
        </w:rPr>
      </w:pPr>
    </w:p>
    <w:p w:rsidR="00FE220E" w:rsidRPr="00BF0A02" w:rsidRDefault="00FE220E" w:rsidP="00FE220E">
      <w:pPr>
        <w:spacing w:line="276" w:lineRule="auto"/>
        <w:rPr>
          <w:rFonts w:ascii="Arial Narrow" w:hAnsi="Arial Narrow"/>
          <w:bCs/>
          <w:color w:val="000000"/>
        </w:rPr>
      </w:pPr>
      <w:r w:rsidRPr="00BF0A02">
        <w:rPr>
          <w:rFonts w:ascii="Arial Narrow" w:hAnsi="Arial Narrow"/>
          <w:bCs/>
          <w:color w:val="000000"/>
        </w:rPr>
        <w:t>Las asociaciones se constituyen a partir de la voluntad de un grupo de personas que tienen la necesidad de desarrollar una labor orientada hacia una misión concreta, para cuya consecución se asocian. Estas nacen como espacios de participación ciudadana, como una forma de compromiso social.</w:t>
      </w:r>
    </w:p>
    <w:p w:rsidR="00FE220E" w:rsidRPr="00BF0A02" w:rsidRDefault="00FE220E" w:rsidP="00FE220E">
      <w:pPr>
        <w:spacing w:line="276" w:lineRule="auto"/>
        <w:rPr>
          <w:rFonts w:ascii="Arial Narrow" w:hAnsi="Arial Narrow"/>
          <w:bCs/>
          <w:color w:val="000000"/>
        </w:rPr>
      </w:pPr>
    </w:p>
    <w:p w:rsidR="00FE220E" w:rsidRPr="00BF0A02" w:rsidRDefault="00FE220E" w:rsidP="00FE220E">
      <w:pPr>
        <w:spacing w:line="276" w:lineRule="auto"/>
        <w:rPr>
          <w:rFonts w:ascii="Arial Narrow" w:hAnsi="Arial Narrow"/>
          <w:bCs/>
          <w:color w:val="000000"/>
        </w:rPr>
      </w:pPr>
      <w:r w:rsidRPr="00BF0A02">
        <w:rPr>
          <w:rFonts w:ascii="Arial Narrow" w:hAnsi="Arial Narrow"/>
          <w:bCs/>
          <w:color w:val="000000"/>
        </w:rPr>
        <w:t>La mayoría de las asociaciones comienzan a realizar sus actividades, sin personal remunerado. Cuando las actividades se amplían y se hacen más complejas resulta imprescindible incorporar personal. En la actualidad se hace necesario incorporar a las asociaciones voluntarios que puedan llevar a cabo determinadas labores.</w:t>
      </w:r>
    </w:p>
    <w:p w:rsidR="00FE220E" w:rsidRPr="00BF0A02" w:rsidRDefault="00FE220E" w:rsidP="00FE220E">
      <w:pPr>
        <w:spacing w:line="276" w:lineRule="auto"/>
        <w:rPr>
          <w:rFonts w:ascii="Arial Narrow" w:hAnsi="Arial Narrow"/>
          <w:bCs/>
          <w:color w:val="000000"/>
        </w:rPr>
      </w:pPr>
    </w:p>
    <w:p w:rsidR="00FE220E" w:rsidRPr="00BF0A02" w:rsidRDefault="00FE220E" w:rsidP="00FE220E">
      <w:pPr>
        <w:spacing w:line="276" w:lineRule="auto"/>
        <w:rPr>
          <w:rFonts w:ascii="Arial Narrow" w:hAnsi="Arial Narrow"/>
          <w:color w:val="000000"/>
        </w:rPr>
      </w:pPr>
      <w:r w:rsidRPr="00BF0A02">
        <w:rPr>
          <w:rFonts w:ascii="Arial Narrow" w:hAnsi="Arial Narrow"/>
          <w:color w:val="000000"/>
        </w:rPr>
        <w:t>Desde los inicios de las actividades de la asociación, fuimos conscientes de la necesidad de incorporar a nuestra organización, técnicas de gestión y dinamización, que  conduzcan a un mejor cumplimiento de sus objetivos. Uno de los valores potenciales más importante, lo conforma el voluntariado.</w:t>
      </w:r>
    </w:p>
    <w:p w:rsidR="00FE220E" w:rsidRPr="00BF0A02" w:rsidRDefault="00FE220E" w:rsidP="00FE220E">
      <w:pPr>
        <w:spacing w:line="276" w:lineRule="auto"/>
        <w:rPr>
          <w:rFonts w:ascii="Arial Narrow" w:hAnsi="Arial Narrow"/>
          <w:bCs/>
          <w:color w:val="000000"/>
        </w:rPr>
      </w:pPr>
    </w:p>
    <w:p w:rsidR="00FE220E" w:rsidRDefault="00FE220E" w:rsidP="00FE220E">
      <w:pPr>
        <w:spacing w:line="276" w:lineRule="auto"/>
        <w:rPr>
          <w:rFonts w:ascii="Arial Narrow" w:hAnsi="Arial Narrow"/>
          <w:color w:val="000000"/>
        </w:rPr>
      </w:pPr>
      <w:r w:rsidRPr="00BF0A02">
        <w:rPr>
          <w:rFonts w:ascii="Arial Narrow" w:hAnsi="Arial Narrow"/>
          <w:color w:val="000000"/>
        </w:rPr>
        <w:t xml:space="preserve">Este Servicio tiene la finalidad de coordinar el voluntariado en nuestra asociación, así como incorporarlo a otros programas que hasta ahora no se habían llevado a cabo, proporcionándoles la formación adecuada. </w:t>
      </w:r>
    </w:p>
    <w:p w:rsidR="00BD6473" w:rsidRPr="00BF0A02" w:rsidRDefault="00BD6473" w:rsidP="00FE220E">
      <w:pPr>
        <w:spacing w:line="276" w:lineRule="auto"/>
        <w:rPr>
          <w:rFonts w:ascii="Arial Narrow" w:hAnsi="Arial Narrow"/>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tblPr>
      <w:tblGrid>
        <w:gridCol w:w="6072"/>
        <w:gridCol w:w="6652"/>
      </w:tblGrid>
      <w:tr w:rsidR="00FE220E" w:rsidRPr="00C35DCE" w:rsidTr="00F14720">
        <w:tc>
          <w:tcPr>
            <w:tcW w:w="6072" w:type="dxa"/>
            <w:shd w:val="clear" w:color="auto" w:fill="548DD4" w:themeFill="text2" w:themeFillTint="99"/>
          </w:tcPr>
          <w:p w:rsidR="00FA2531" w:rsidRDefault="00FA2531" w:rsidP="00FE220E">
            <w:pPr>
              <w:rPr>
                <w:rFonts w:ascii="Arial Narrow" w:hAnsi="Arial Narrow"/>
                <w:b/>
                <w:color w:val="FFFFFF" w:themeColor="background1"/>
              </w:rPr>
            </w:pPr>
          </w:p>
          <w:p w:rsidR="00FE220E" w:rsidRDefault="00FE220E" w:rsidP="00FE220E">
            <w:pPr>
              <w:rPr>
                <w:rFonts w:ascii="Arial Narrow" w:hAnsi="Arial Narrow"/>
                <w:b/>
                <w:color w:val="FFFFFF" w:themeColor="background1"/>
              </w:rPr>
            </w:pPr>
            <w:r w:rsidRPr="00C35DCE">
              <w:rPr>
                <w:rFonts w:ascii="Arial Narrow" w:hAnsi="Arial Narrow"/>
                <w:b/>
                <w:color w:val="FFFFFF" w:themeColor="background1"/>
              </w:rPr>
              <w:t>ACTIVIDADES REALIZADAS</w:t>
            </w:r>
          </w:p>
          <w:p w:rsidR="00BD6473" w:rsidRPr="00C35DCE" w:rsidRDefault="00BD6473" w:rsidP="00FE220E">
            <w:pPr>
              <w:rPr>
                <w:rFonts w:ascii="Arial Narrow" w:hAnsi="Arial Narrow"/>
                <w:b/>
                <w:color w:val="FFFFFF" w:themeColor="background1"/>
              </w:rPr>
            </w:pPr>
          </w:p>
        </w:tc>
        <w:tc>
          <w:tcPr>
            <w:tcW w:w="6652" w:type="dxa"/>
            <w:shd w:val="clear" w:color="auto" w:fill="548DD4" w:themeFill="text2" w:themeFillTint="99"/>
          </w:tcPr>
          <w:p w:rsidR="00FA2531" w:rsidRDefault="00FA2531" w:rsidP="00FE220E">
            <w:pPr>
              <w:rPr>
                <w:rFonts w:ascii="Arial Narrow" w:hAnsi="Arial Narrow"/>
                <w:b/>
                <w:color w:val="FFFFFF" w:themeColor="background1"/>
              </w:rPr>
            </w:pPr>
          </w:p>
          <w:p w:rsidR="00FE220E" w:rsidRPr="00C35DCE" w:rsidRDefault="00FE220E" w:rsidP="00FE220E">
            <w:pPr>
              <w:rPr>
                <w:rFonts w:ascii="Arial Narrow" w:hAnsi="Arial Narrow"/>
                <w:b/>
                <w:color w:val="FFFFFF" w:themeColor="background1"/>
              </w:rPr>
            </w:pPr>
            <w:r w:rsidRPr="00C35DCE">
              <w:rPr>
                <w:rFonts w:ascii="Arial Narrow" w:hAnsi="Arial Narrow"/>
                <w:b/>
                <w:color w:val="FFFFFF" w:themeColor="background1"/>
              </w:rPr>
              <w:t>Nº Participantes</w:t>
            </w:r>
          </w:p>
        </w:tc>
      </w:tr>
      <w:tr w:rsidR="00FE220E" w:rsidRPr="00C35DCE" w:rsidTr="00F14720">
        <w:tc>
          <w:tcPr>
            <w:tcW w:w="6072" w:type="dxa"/>
            <w:shd w:val="clear" w:color="auto" w:fill="548DD4" w:themeFill="text2" w:themeFillTint="99"/>
          </w:tcPr>
          <w:p w:rsidR="00B50838" w:rsidRDefault="00B50838" w:rsidP="00FE220E">
            <w:pPr>
              <w:rPr>
                <w:rFonts w:ascii="Arial Narrow" w:hAnsi="Arial Narrow"/>
                <w:b/>
                <w:color w:val="FFFFFF" w:themeColor="background1"/>
              </w:rPr>
            </w:pPr>
          </w:p>
          <w:p w:rsidR="00FE220E" w:rsidRDefault="00FE220E" w:rsidP="00FE220E">
            <w:pPr>
              <w:rPr>
                <w:rFonts w:ascii="Arial Narrow" w:hAnsi="Arial Narrow"/>
                <w:b/>
                <w:color w:val="FFFFFF" w:themeColor="background1"/>
              </w:rPr>
            </w:pPr>
            <w:r w:rsidRPr="00C35DCE">
              <w:rPr>
                <w:rFonts w:ascii="Arial Narrow" w:hAnsi="Arial Narrow"/>
                <w:b/>
                <w:color w:val="FFFFFF" w:themeColor="background1"/>
              </w:rPr>
              <w:t>Formación voluntariado en Sensibilización Social</w:t>
            </w:r>
          </w:p>
          <w:p w:rsidR="00BD6473" w:rsidRPr="00C35DCE" w:rsidRDefault="00BD6473" w:rsidP="00FE220E">
            <w:pPr>
              <w:rPr>
                <w:rFonts w:ascii="Arial Narrow" w:hAnsi="Arial Narrow"/>
                <w:b/>
                <w:color w:val="FFFFFF" w:themeColor="background1"/>
              </w:rPr>
            </w:pPr>
          </w:p>
          <w:p w:rsidR="00FE220E" w:rsidRDefault="00FE220E" w:rsidP="00FE220E">
            <w:pPr>
              <w:rPr>
                <w:rFonts w:ascii="Arial Narrow" w:hAnsi="Arial Narrow"/>
                <w:b/>
                <w:color w:val="FFFFFF" w:themeColor="background1"/>
              </w:rPr>
            </w:pPr>
            <w:r w:rsidRPr="00C35DCE">
              <w:rPr>
                <w:rFonts w:ascii="Arial Narrow" w:hAnsi="Arial Narrow"/>
                <w:b/>
                <w:color w:val="FFFFFF" w:themeColor="background1"/>
              </w:rPr>
              <w:t>Formación vo</w:t>
            </w:r>
            <w:r w:rsidR="00357B5E">
              <w:rPr>
                <w:rFonts w:ascii="Arial Narrow" w:hAnsi="Arial Narrow"/>
                <w:b/>
                <w:color w:val="FFFFFF" w:themeColor="background1"/>
              </w:rPr>
              <w:t>luntariado en nuevas tecnologías</w:t>
            </w:r>
          </w:p>
          <w:p w:rsidR="00BD6473" w:rsidRPr="00C35DCE" w:rsidRDefault="00BD6473" w:rsidP="00FE220E">
            <w:pPr>
              <w:rPr>
                <w:rFonts w:ascii="Arial Narrow" w:hAnsi="Arial Narrow"/>
                <w:b/>
                <w:color w:val="FFFFFF" w:themeColor="background1"/>
              </w:rPr>
            </w:pPr>
          </w:p>
          <w:p w:rsidR="00FE220E" w:rsidRPr="00C35DCE" w:rsidRDefault="00FE220E" w:rsidP="00FE220E">
            <w:pPr>
              <w:rPr>
                <w:rFonts w:ascii="Arial Narrow" w:hAnsi="Arial Narrow"/>
                <w:b/>
                <w:color w:val="FFFFFF" w:themeColor="background1"/>
              </w:rPr>
            </w:pPr>
            <w:r w:rsidRPr="00C35DCE">
              <w:rPr>
                <w:rFonts w:ascii="Arial Narrow" w:hAnsi="Arial Narrow"/>
                <w:b/>
                <w:color w:val="FFFFFF" w:themeColor="background1"/>
              </w:rPr>
              <w:t>Formación voluntariado en Ocio y Tiempo Libre</w:t>
            </w:r>
          </w:p>
        </w:tc>
        <w:tc>
          <w:tcPr>
            <w:tcW w:w="6652" w:type="dxa"/>
            <w:shd w:val="clear" w:color="auto" w:fill="548DD4" w:themeFill="text2" w:themeFillTint="99"/>
          </w:tcPr>
          <w:p w:rsidR="00B50838" w:rsidRDefault="00B50838" w:rsidP="00FE220E">
            <w:pPr>
              <w:rPr>
                <w:rFonts w:ascii="Arial Narrow" w:hAnsi="Arial Narrow"/>
                <w:b/>
                <w:color w:val="FFFFFF" w:themeColor="background1"/>
              </w:rPr>
            </w:pPr>
          </w:p>
          <w:p w:rsidR="00FE220E" w:rsidRDefault="00F14720" w:rsidP="00FE220E">
            <w:pPr>
              <w:rPr>
                <w:rFonts w:ascii="Arial Narrow" w:hAnsi="Arial Narrow"/>
                <w:b/>
                <w:color w:val="FFFFFF" w:themeColor="background1"/>
              </w:rPr>
            </w:pPr>
            <w:r>
              <w:rPr>
                <w:rFonts w:ascii="Arial Narrow" w:hAnsi="Arial Narrow"/>
                <w:b/>
                <w:color w:val="FFFFFF" w:themeColor="background1"/>
              </w:rPr>
              <w:t>35</w:t>
            </w:r>
          </w:p>
          <w:p w:rsidR="00BD6473" w:rsidRPr="00C35DCE" w:rsidRDefault="00BD6473" w:rsidP="00FE220E">
            <w:pPr>
              <w:rPr>
                <w:rFonts w:ascii="Arial Narrow" w:hAnsi="Arial Narrow"/>
                <w:b/>
                <w:color w:val="FFFFFF" w:themeColor="background1"/>
              </w:rPr>
            </w:pPr>
          </w:p>
          <w:p w:rsidR="00FE220E" w:rsidRDefault="00F14720" w:rsidP="00FE220E">
            <w:pPr>
              <w:rPr>
                <w:rFonts w:ascii="Arial Narrow" w:hAnsi="Arial Narrow"/>
                <w:b/>
                <w:color w:val="FFFFFF" w:themeColor="background1"/>
              </w:rPr>
            </w:pPr>
            <w:r>
              <w:rPr>
                <w:rFonts w:ascii="Arial Narrow" w:hAnsi="Arial Narrow"/>
                <w:b/>
                <w:color w:val="FFFFFF" w:themeColor="background1"/>
              </w:rPr>
              <w:t>16</w:t>
            </w:r>
          </w:p>
          <w:p w:rsidR="00BD6473" w:rsidRPr="00C35DCE" w:rsidRDefault="00BD6473" w:rsidP="00FE220E">
            <w:pPr>
              <w:rPr>
                <w:rFonts w:ascii="Arial Narrow" w:hAnsi="Arial Narrow"/>
                <w:b/>
                <w:color w:val="FFFFFF" w:themeColor="background1"/>
              </w:rPr>
            </w:pPr>
          </w:p>
          <w:p w:rsidR="00FE220E" w:rsidRDefault="00F14720" w:rsidP="00FE220E">
            <w:pPr>
              <w:rPr>
                <w:rFonts w:ascii="Arial Narrow" w:hAnsi="Arial Narrow"/>
                <w:b/>
                <w:color w:val="FFFFFF" w:themeColor="background1"/>
              </w:rPr>
            </w:pPr>
            <w:r>
              <w:rPr>
                <w:rFonts w:ascii="Arial Narrow" w:hAnsi="Arial Narrow"/>
                <w:b/>
                <w:color w:val="FFFFFF" w:themeColor="background1"/>
              </w:rPr>
              <w:t>12</w:t>
            </w:r>
          </w:p>
          <w:p w:rsidR="003611AD" w:rsidRPr="00C35DCE" w:rsidRDefault="003611AD" w:rsidP="00FE220E">
            <w:pPr>
              <w:rPr>
                <w:rFonts w:ascii="Arial Narrow" w:hAnsi="Arial Narrow"/>
                <w:b/>
                <w:color w:val="FFFFFF" w:themeColor="background1"/>
              </w:rPr>
            </w:pPr>
          </w:p>
        </w:tc>
      </w:tr>
    </w:tbl>
    <w:p w:rsidR="002C65EA" w:rsidRDefault="002C65EA"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F14720" w:rsidP="00C35DCE">
      <w:pPr>
        <w:widowControl w:val="0"/>
        <w:adjustRightInd w:val="0"/>
        <w:spacing w:line="276" w:lineRule="auto"/>
        <w:textAlignment w:val="baseline"/>
        <w:rPr>
          <w:rFonts w:ascii="Arial Narrow" w:hAnsi="Arial Narrow"/>
          <w:b/>
          <w:color w:val="548DD4" w:themeColor="text2" w:themeTint="99"/>
          <w:sz w:val="24"/>
          <w:szCs w:val="24"/>
        </w:rPr>
      </w:pPr>
      <w:r w:rsidRPr="00F14720">
        <w:rPr>
          <w:rFonts w:ascii="Arial Narrow" w:hAnsi="Arial Narrow"/>
          <w:b/>
          <w:color w:val="548DD4" w:themeColor="text2" w:themeTint="99"/>
          <w:sz w:val="24"/>
          <w:szCs w:val="24"/>
        </w:rPr>
        <w:lastRenderedPageBreak/>
        <w:t>PROYECTOS PRESENTADOS</w:t>
      </w:r>
    </w:p>
    <w:p w:rsidR="00693729" w:rsidRDefault="00693729" w:rsidP="00C35DCE">
      <w:pPr>
        <w:widowControl w:val="0"/>
        <w:adjustRightInd w:val="0"/>
        <w:spacing w:line="276" w:lineRule="auto"/>
        <w:textAlignment w:val="baseline"/>
        <w:rPr>
          <w:rFonts w:ascii="Arial Narrow" w:hAnsi="Arial Narrow"/>
          <w:b/>
          <w:color w:val="548DD4" w:themeColor="text2" w:themeTint="99"/>
          <w:sz w:val="20"/>
          <w:szCs w:val="20"/>
        </w:rPr>
      </w:pPr>
    </w:p>
    <w:tbl>
      <w:tblPr>
        <w:tblpPr w:leftFromText="141" w:rightFromText="141" w:vertAnchor="text" w:horzAnchor="margin"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6946"/>
      </w:tblGrid>
      <w:tr w:rsidR="00BD6473" w:rsidRPr="00BF0A02" w:rsidTr="0006726E">
        <w:trPr>
          <w:trHeight w:val="835"/>
        </w:trPr>
        <w:tc>
          <w:tcPr>
            <w:tcW w:w="6062" w:type="dxa"/>
            <w:tcBorders>
              <w:top w:val="single" w:sz="4" w:space="0" w:color="auto"/>
              <w:left w:val="nil"/>
              <w:bottom w:val="nil"/>
              <w:right w:val="nil"/>
            </w:tcBorders>
            <w:shd w:val="clear" w:color="auto" w:fill="548DD4" w:themeFill="text2" w:themeFillTint="99"/>
            <w:vAlign w:val="center"/>
          </w:tcPr>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sz w:val="28"/>
                <w:szCs w:val="28"/>
              </w:rPr>
            </w:pPr>
          </w:p>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sz w:val="28"/>
                <w:szCs w:val="28"/>
              </w:rPr>
            </w:pPr>
            <w:r w:rsidRPr="00BF0A02">
              <w:rPr>
                <w:rFonts w:ascii="Arial Narrow" w:hAnsi="Arial Narrow"/>
                <w:b/>
                <w:color w:val="FFFFFF" w:themeColor="background1"/>
                <w:sz w:val="28"/>
                <w:szCs w:val="28"/>
              </w:rPr>
              <w:t>Proyectos</w:t>
            </w:r>
          </w:p>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sz w:val="28"/>
                <w:szCs w:val="28"/>
              </w:rPr>
            </w:pPr>
          </w:p>
        </w:tc>
        <w:tc>
          <w:tcPr>
            <w:tcW w:w="6946" w:type="dxa"/>
            <w:tcBorders>
              <w:left w:val="nil"/>
            </w:tcBorders>
            <w:shd w:val="clear" w:color="auto" w:fill="FFFFFF" w:themeFill="background1"/>
          </w:tcPr>
          <w:p w:rsidR="00BD6473" w:rsidRPr="00BF0A02" w:rsidRDefault="00BD6473" w:rsidP="00BD6473">
            <w:pPr>
              <w:widowControl w:val="0"/>
              <w:adjustRightInd w:val="0"/>
              <w:spacing w:line="276" w:lineRule="auto"/>
              <w:jc w:val="center"/>
              <w:textAlignment w:val="baseline"/>
              <w:rPr>
                <w:rFonts w:ascii="Arial Narrow" w:hAnsi="Arial Narrow"/>
                <w:b/>
                <w:color w:val="182801"/>
                <w:sz w:val="28"/>
                <w:szCs w:val="28"/>
              </w:rPr>
            </w:pPr>
            <w:r w:rsidRPr="00BF0A02">
              <w:rPr>
                <w:rFonts w:ascii="Arial Narrow" w:hAnsi="Arial Narrow"/>
                <w:b/>
                <w:color w:val="182801"/>
                <w:sz w:val="28"/>
                <w:szCs w:val="28"/>
              </w:rPr>
              <w:t>Entidad</w:t>
            </w:r>
          </w:p>
        </w:tc>
      </w:tr>
      <w:tr w:rsidR="00BD6473" w:rsidRPr="00BF0A02" w:rsidTr="003611AD">
        <w:tc>
          <w:tcPr>
            <w:tcW w:w="6062" w:type="dxa"/>
            <w:tcBorders>
              <w:top w:val="nil"/>
              <w:left w:val="nil"/>
              <w:bottom w:val="nil"/>
              <w:right w:val="nil"/>
            </w:tcBorders>
            <w:shd w:val="clear" w:color="auto" w:fill="548DD4" w:themeFill="text2" w:themeFillTint="99"/>
            <w:vAlign w:val="center"/>
          </w:tcPr>
          <w:p w:rsidR="0006726E" w:rsidRDefault="0006726E" w:rsidP="003611AD">
            <w:pPr>
              <w:widowControl w:val="0"/>
              <w:adjustRightInd w:val="0"/>
              <w:spacing w:line="276" w:lineRule="auto"/>
              <w:jc w:val="center"/>
              <w:textAlignment w:val="baseline"/>
              <w:rPr>
                <w:rFonts w:ascii="Arial Narrow" w:hAnsi="Arial Narrow"/>
                <w:b/>
                <w:color w:val="FFFFFF" w:themeColor="background1"/>
              </w:rPr>
            </w:pPr>
          </w:p>
          <w:p w:rsidR="00BD6473" w:rsidRDefault="00BD6473" w:rsidP="003611AD">
            <w:pPr>
              <w:widowControl w:val="0"/>
              <w:adjustRightInd w:val="0"/>
              <w:spacing w:line="276" w:lineRule="auto"/>
              <w:jc w:val="center"/>
              <w:textAlignment w:val="baseline"/>
              <w:rPr>
                <w:rFonts w:ascii="Arial Narrow" w:hAnsi="Arial Narrow"/>
                <w:b/>
                <w:color w:val="FFFFFF" w:themeColor="background1"/>
              </w:rPr>
            </w:pPr>
            <w:r w:rsidRPr="00BF0A02">
              <w:rPr>
                <w:rFonts w:ascii="Arial Narrow" w:hAnsi="Arial Narrow"/>
                <w:b/>
                <w:color w:val="FFFFFF" w:themeColor="background1"/>
              </w:rPr>
              <w:t>Ejecución Servicios IGS</w:t>
            </w:r>
          </w:p>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rPr>
            </w:pPr>
          </w:p>
        </w:tc>
        <w:tc>
          <w:tcPr>
            <w:tcW w:w="6946" w:type="dxa"/>
            <w:tcBorders>
              <w:left w:val="nil"/>
            </w:tcBorders>
            <w:shd w:val="clear" w:color="auto" w:fill="FFFFFF" w:themeFill="background1"/>
            <w:vAlign w:val="center"/>
          </w:tcPr>
          <w:p w:rsidR="00BD6473" w:rsidRPr="00BF0A02" w:rsidRDefault="00BD6473" w:rsidP="00BD6473">
            <w:pPr>
              <w:widowControl w:val="0"/>
              <w:adjustRightInd w:val="0"/>
              <w:spacing w:line="276" w:lineRule="auto"/>
              <w:jc w:val="center"/>
              <w:textAlignment w:val="baseline"/>
              <w:rPr>
                <w:rFonts w:ascii="Arial Narrow" w:hAnsi="Arial Narrow"/>
                <w:color w:val="182801"/>
              </w:rPr>
            </w:pPr>
            <w:r w:rsidRPr="00BF0A02">
              <w:rPr>
                <w:rFonts w:ascii="Arial Narrow" w:hAnsi="Arial Narrow"/>
                <w:color w:val="182801"/>
              </w:rPr>
              <w:t>Consejería de Empleo</w:t>
            </w:r>
          </w:p>
        </w:tc>
      </w:tr>
      <w:tr w:rsidR="00BD6473" w:rsidRPr="00BF0A02" w:rsidTr="003611AD">
        <w:tc>
          <w:tcPr>
            <w:tcW w:w="6062" w:type="dxa"/>
            <w:tcBorders>
              <w:top w:val="nil"/>
              <w:left w:val="nil"/>
              <w:bottom w:val="nil"/>
              <w:right w:val="nil"/>
            </w:tcBorders>
            <w:shd w:val="clear" w:color="auto" w:fill="548DD4" w:themeFill="text2" w:themeFillTint="99"/>
            <w:vAlign w:val="center"/>
          </w:tcPr>
          <w:p w:rsidR="0006726E" w:rsidRDefault="0006726E" w:rsidP="003611AD">
            <w:pPr>
              <w:widowControl w:val="0"/>
              <w:adjustRightInd w:val="0"/>
              <w:spacing w:line="276" w:lineRule="auto"/>
              <w:jc w:val="center"/>
              <w:textAlignment w:val="baseline"/>
              <w:rPr>
                <w:rFonts w:ascii="Arial Narrow" w:hAnsi="Arial Narrow"/>
                <w:b/>
                <w:color w:val="FFFFFF" w:themeColor="background1"/>
              </w:rPr>
            </w:pPr>
          </w:p>
          <w:p w:rsidR="00BD6473" w:rsidRDefault="00BD6473" w:rsidP="003611AD">
            <w:pPr>
              <w:widowControl w:val="0"/>
              <w:adjustRightInd w:val="0"/>
              <w:spacing w:line="276" w:lineRule="auto"/>
              <w:jc w:val="center"/>
              <w:textAlignment w:val="baseline"/>
              <w:rPr>
                <w:rFonts w:ascii="Arial Narrow" w:hAnsi="Arial Narrow"/>
                <w:b/>
                <w:color w:val="FFFFFF" w:themeColor="background1"/>
              </w:rPr>
            </w:pPr>
            <w:r w:rsidRPr="00BF0A02">
              <w:rPr>
                <w:rFonts w:ascii="Arial Narrow" w:hAnsi="Arial Narrow"/>
                <w:b/>
                <w:color w:val="FFFFFF" w:themeColor="background1"/>
              </w:rPr>
              <w:t>Proyecto Ocio y tiempo libre</w:t>
            </w:r>
          </w:p>
          <w:p w:rsidR="00CA7716" w:rsidRPr="00BF0A02" w:rsidRDefault="00CA7716" w:rsidP="003611AD">
            <w:pPr>
              <w:widowControl w:val="0"/>
              <w:adjustRightInd w:val="0"/>
              <w:spacing w:line="276" w:lineRule="auto"/>
              <w:jc w:val="center"/>
              <w:textAlignment w:val="baseline"/>
              <w:rPr>
                <w:rFonts w:ascii="Arial Narrow" w:hAnsi="Arial Narrow"/>
                <w:b/>
                <w:color w:val="FFFFFF" w:themeColor="background1"/>
              </w:rPr>
            </w:pPr>
          </w:p>
          <w:p w:rsidR="00BD6473" w:rsidRDefault="00BD6473" w:rsidP="003611AD">
            <w:pPr>
              <w:widowControl w:val="0"/>
              <w:adjustRightInd w:val="0"/>
              <w:spacing w:line="276" w:lineRule="auto"/>
              <w:jc w:val="center"/>
              <w:textAlignment w:val="baseline"/>
              <w:rPr>
                <w:rFonts w:ascii="Arial Narrow" w:hAnsi="Arial Narrow"/>
                <w:b/>
                <w:color w:val="FFFFFF" w:themeColor="background1"/>
              </w:rPr>
            </w:pPr>
            <w:r w:rsidRPr="00BF0A02">
              <w:rPr>
                <w:rFonts w:ascii="Arial Narrow" w:hAnsi="Arial Narrow"/>
                <w:b/>
                <w:color w:val="FFFFFF" w:themeColor="background1"/>
              </w:rPr>
              <w:t xml:space="preserve">Proyecto Día Nacional Paciente </w:t>
            </w:r>
            <w:proofErr w:type="spellStart"/>
            <w:r w:rsidRPr="00BF0A02">
              <w:rPr>
                <w:rFonts w:ascii="Arial Narrow" w:hAnsi="Arial Narrow"/>
                <w:b/>
                <w:color w:val="FFFFFF" w:themeColor="background1"/>
              </w:rPr>
              <w:t>Anticoagulado</w:t>
            </w:r>
            <w:proofErr w:type="spellEnd"/>
            <w:r w:rsidRPr="00BF0A02">
              <w:rPr>
                <w:rFonts w:ascii="Arial Narrow" w:hAnsi="Arial Narrow"/>
                <w:b/>
                <w:color w:val="FFFFFF" w:themeColor="background1"/>
              </w:rPr>
              <w:t xml:space="preserve"> y Coronario</w:t>
            </w:r>
          </w:p>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rPr>
            </w:pPr>
          </w:p>
        </w:tc>
        <w:tc>
          <w:tcPr>
            <w:tcW w:w="6946" w:type="dxa"/>
            <w:tcBorders>
              <w:left w:val="nil"/>
            </w:tcBorders>
            <w:shd w:val="clear" w:color="auto" w:fill="FFFFFF" w:themeFill="background1"/>
            <w:vAlign w:val="center"/>
          </w:tcPr>
          <w:p w:rsidR="00BD6473" w:rsidRPr="00BF0A02" w:rsidRDefault="00BD6473" w:rsidP="00BD6473">
            <w:pPr>
              <w:widowControl w:val="0"/>
              <w:adjustRightInd w:val="0"/>
              <w:spacing w:line="276" w:lineRule="auto"/>
              <w:jc w:val="center"/>
              <w:textAlignment w:val="baseline"/>
              <w:rPr>
                <w:rFonts w:ascii="Arial Narrow" w:hAnsi="Arial Narrow"/>
                <w:color w:val="182801"/>
              </w:rPr>
            </w:pPr>
            <w:r w:rsidRPr="00BF0A02">
              <w:rPr>
                <w:rFonts w:ascii="Arial Narrow" w:hAnsi="Arial Narrow"/>
                <w:color w:val="182801"/>
              </w:rPr>
              <w:t>Área Acc</w:t>
            </w:r>
            <w:r w:rsidR="00BD0CC5">
              <w:rPr>
                <w:rFonts w:ascii="Arial Narrow" w:hAnsi="Arial Narrow"/>
                <w:color w:val="182801"/>
              </w:rPr>
              <w:t xml:space="preserve">esibilidad </w:t>
            </w:r>
            <w:r w:rsidRPr="00BF0A02">
              <w:rPr>
                <w:rFonts w:ascii="Arial Narrow" w:hAnsi="Arial Narrow"/>
                <w:color w:val="182801"/>
              </w:rPr>
              <w:t>Universal Ayto. Málaga</w:t>
            </w:r>
          </w:p>
        </w:tc>
      </w:tr>
      <w:tr w:rsidR="00BD6473" w:rsidRPr="00BF0A02" w:rsidTr="003611AD">
        <w:tc>
          <w:tcPr>
            <w:tcW w:w="6062" w:type="dxa"/>
            <w:tcBorders>
              <w:top w:val="nil"/>
              <w:left w:val="nil"/>
              <w:bottom w:val="nil"/>
              <w:right w:val="nil"/>
            </w:tcBorders>
            <w:shd w:val="clear" w:color="auto" w:fill="548DD4" w:themeFill="text2" w:themeFillTint="99"/>
            <w:vAlign w:val="center"/>
          </w:tcPr>
          <w:p w:rsidR="0006726E" w:rsidRDefault="0006726E" w:rsidP="003611AD">
            <w:pPr>
              <w:widowControl w:val="0"/>
              <w:adjustRightInd w:val="0"/>
              <w:spacing w:line="276" w:lineRule="auto"/>
              <w:jc w:val="center"/>
              <w:textAlignment w:val="baseline"/>
              <w:rPr>
                <w:rFonts w:ascii="Arial Narrow" w:hAnsi="Arial Narrow"/>
                <w:b/>
                <w:color w:val="FFFFFF" w:themeColor="background1"/>
              </w:rPr>
            </w:pPr>
          </w:p>
          <w:p w:rsidR="00BD6473" w:rsidRDefault="00BD6473" w:rsidP="003611AD">
            <w:pPr>
              <w:widowControl w:val="0"/>
              <w:adjustRightInd w:val="0"/>
              <w:spacing w:line="276" w:lineRule="auto"/>
              <w:jc w:val="center"/>
              <w:textAlignment w:val="baseline"/>
              <w:rPr>
                <w:rFonts w:ascii="Arial Narrow" w:hAnsi="Arial Narrow"/>
                <w:b/>
                <w:color w:val="FFFFFF" w:themeColor="background1"/>
              </w:rPr>
            </w:pPr>
            <w:r w:rsidRPr="00BF0A02">
              <w:rPr>
                <w:rFonts w:ascii="Arial Narrow" w:hAnsi="Arial Narrow"/>
                <w:b/>
                <w:color w:val="FFFFFF" w:themeColor="background1"/>
              </w:rPr>
              <w:t>Mantenimiento Centro</w:t>
            </w:r>
          </w:p>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rPr>
            </w:pPr>
          </w:p>
        </w:tc>
        <w:tc>
          <w:tcPr>
            <w:tcW w:w="6946" w:type="dxa"/>
            <w:tcBorders>
              <w:left w:val="nil"/>
            </w:tcBorders>
            <w:shd w:val="clear" w:color="auto" w:fill="FFFFFF" w:themeFill="background1"/>
            <w:vAlign w:val="center"/>
          </w:tcPr>
          <w:p w:rsidR="00BD6473" w:rsidRPr="00BF0A02" w:rsidRDefault="00B50838" w:rsidP="00BD6473">
            <w:pPr>
              <w:widowControl w:val="0"/>
              <w:adjustRightInd w:val="0"/>
              <w:spacing w:line="276" w:lineRule="auto"/>
              <w:jc w:val="center"/>
              <w:textAlignment w:val="baseline"/>
              <w:rPr>
                <w:rFonts w:ascii="Arial Narrow" w:hAnsi="Arial Narrow"/>
                <w:color w:val="182801"/>
              </w:rPr>
            </w:pPr>
            <w:r>
              <w:rPr>
                <w:rFonts w:ascii="Arial Narrow" w:hAnsi="Arial Narrow"/>
                <w:color w:val="182801"/>
              </w:rPr>
              <w:t>Consejería Salu</w:t>
            </w:r>
            <w:r w:rsidR="00BD6473" w:rsidRPr="00BF0A02">
              <w:rPr>
                <w:rFonts w:ascii="Arial Narrow" w:hAnsi="Arial Narrow"/>
                <w:color w:val="182801"/>
              </w:rPr>
              <w:t>d y Bienestar Social</w:t>
            </w:r>
          </w:p>
        </w:tc>
      </w:tr>
      <w:tr w:rsidR="00BD6473" w:rsidRPr="00BF0A02" w:rsidTr="003611AD">
        <w:tc>
          <w:tcPr>
            <w:tcW w:w="6062" w:type="dxa"/>
            <w:tcBorders>
              <w:top w:val="nil"/>
              <w:left w:val="nil"/>
              <w:bottom w:val="nil"/>
              <w:right w:val="nil"/>
            </w:tcBorders>
            <w:shd w:val="clear" w:color="auto" w:fill="548DD4" w:themeFill="text2" w:themeFillTint="99"/>
            <w:vAlign w:val="center"/>
          </w:tcPr>
          <w:p w:rsidR="00CA7716" w:rsidRDefault="00CA7716" w:rsidP="00CA7716">
            <w:pPr>
              <w:widowControl w:val="0"/>
              <w:adjustRightInd w:val="0"/>
              <w:spacing w:line="276" w:lineRule="auto"/>
              <w:jc w:val="center"/>
              <w:textAlignment w:val="baseline"/>
              <w:rPr>
                <w:rFonts w:ascii="Arial Narrow" w:hAnsi="Arial Narrow"/>
                <w:b/>
                <w:color w:val="FFFFFF" w:themeColor="background1"/>
              </w:rPr>
            </w:pPr>
          </w:p>
          <w:p w:rsidR="00CA7716" w:rsidRDefault="00CA7716" w:rsidP="00CA7716">
            <w:pPr>
              <w:widowControl w:val="0"/>
              <w:adjustRightInd w:val="0"/>
              <w:spacing w:line="276" w:lineRule="auto"/>
              <w:jc w:val="center"/>
              <w:textAlignment w:val="baseline"/>
              <w:rPr>
                <w:rFonts w:ascii="Arial Narrow" w:hAnsi="Arial Narrow"/>
                <w:b/>
                <w:color w:val="FFFFFF" w:themeColor="background1"/>
              </w:rPr>
            </w:pPr>
            <w:r w:rsidRPr="00BF0A02">
              <w:rPr>
                <w:rFonts w:ascii="Arial Narrow" w:hAnsi="Arial Narrow"/>
                <w:b/>
                <w:color w:val="FFFFFF" w:themeColor="background1"/>
              </w:rPr>
              <w:t xml:space="preserve">Proyecto Día Nacional Paciente </w:t>
            </w:r>
            <w:proofErr w:type="spellStart"/>
            <w:r w:rsidRPr="00BF0A02">
              <w:rPr>
                <w:rFonts w:ascii="Arial Narrow" w:hAnsi="Arial Narrow"/>
                <w:b/>
                <w:color w:val="FFFFFF" w:themeColor="background1"/>
              </w:rPr>
              <w:t>Anticoagulado</w:t>
            </w:r>
            <w:proofErr w:type="spellEnd"/>
            <w:r w:rsidRPr="00BF0A02">
              <w:rPr>
                <w:rFonts w:ascii="Arial Narrow" w:hAnsi="Arial Narrow"/>
                <w:b/>
                <w:color w:val="FFFFFF" w:themeColor="background1"/>
              </w:rPr>
              <w:t xml:space="preserve"> y Coronario</w:t>
            </w:r>
          </w:p>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rPr>
            </w:pPr>
          </w:p>
        </w:tc>
        <w:tc>
          <w:tcPr>
            <w:tcW w:w="6946" w:type="dxa"/>
            <w:tcBorders>
              <w:left w:val="nil"/>
            </w:tcBorders>
            <w:shd w:val="clear" w:color="auto" w:fill="FFFFFF" w:themeFill="background1"/>
            <w:vAlign w:val="center"/>
          </w:tcPr>
          <w:p w:rsidR="00BD6473" w:rsidRPr="00BF0A02" w:rsidRDefault="00CA7716" w:rsidP="00BD6473">
            <w:pPr>
              <w:widowControl w:val="0"/>
              <w:adjustRightInd w:val="0"/>
              <w:spacing w:line="276" w:lineRule="auto"/>
              <w:jc w:val="center"/>
              <w:textAlignment w:val="baseline"/>
              <w:rPr>
                <w:rFonts w:ascii="Arial Narrow" w:hAnsi="Arial Narrow"/>
                <w:color w:val="182801"/>
              </w:rPr>
            </w:pPr>
            <w:r>
              <w:rPr>
                <w:rFonts w:ascii="Arial Narrow" w:hAnsi="Arial Narrow"/>
                <w:color w:val="182801"/>
              </w:rPr>
              <w:t>Laboratorios Bayer-</w:t>
            </w:r>
            <w:proofErr w:type="spellStart"/>
            <w:r>
              <w:rPr>
                <w:rFonts w:ascii="Arial Narrow" w:hAnsi="Arial Narrow"/>
                <w:color w:val="182801"/>
              </w:rPr>
              <w:t>Almirall</w:t>
            </w:r>
            <w:proofErr w:type="spellEnd"/>
            <w:r>
              <w:rPr>
                <w:rFonts w:ascii="Arial Narrow" w:hAnsi="Arial Narrow"/>
                <w:color w:val="182801"/>
              </w:rPr>
              <w:t xml:space="preserve"> y Roche</w:t>
            </w:r>
          </w:p>
        </w:tc>
      </w:tr>
      <w:tr w:rsidR="00BD6473" w:rsidRPr="00BF0A02" w:rsidTr="003611AD">
        <w:tc>
          <w:tcPr>
            <w:tcW w:w="6062" w:type="dxa"/>
            <w:tcBorders>
              <w:top w:val="nil"/>
              <w:left w:val="nil"/>
              <w:bottom w:val="nil"/>
              <w:right w:val="nil"/>
            </w:tcBorders>
            <w:shd w:val="clear" w:color="auto" w:fill="548DD4" w:themeFill="text2" w:themeFillTint="99"/>
            <w:vAlign w:val="center"/>
          </w:tcPr>
          <w:p w:rsidR="00BD6473" w:rsidRPr="00BF0A02" w:rsidRDefault="00CA7716" w:rsidP="003611AD">
            <w:pPr>
              <w:widowControl w:val="0"/>
              <w:adjustRightInd w:val="0"/>
              <w:spacing w:line="276" w:lineRule="auto"/>
              <w:jc w:val="center"/>
              <w:textAlignment w:val="baseline"/>
              <w:rPr>
                <w:rFonts w:ascii="Arial Narrow" w:hAnsi="Arial Narrow"/>
                <w:b/>
                <w:color w:val="FFFFFF" w:themeColor="background1"/>
              </w:rPr>
            </w:pPr>
            <w:r>
              <w:rPr>
                <w:rFonts w:ascii="Arial Narrow" w:hAnsi="Arial Narrow"/>
                <w:b/>
                <w:color w:val="FFFFFF" w:themeColor="background1"/>
              </w:rPr>
              <w:t>Proyecto Autocontrol</w:t>
            </w:r>
          </w:p>
        </w:tc>
        <w:tc>
          <w:tcPr>
            <w:tcW w:w="6946" w:type="dxa"/>
            <w:tcBorders>
              <w:left w:val="nil"/>
            </w:tcBorders>
            <w:shd w:val="clear" w:color="auto" w:fill="FFFFFF" w:themeFill="background1"/>
            <w:vAlign w:val="center"/>
          </w:tcPr>
          <w:p w:rsidR="00CA7716" w:rsidRDefault="00CA7716" w:rsidP="00BD6473">
            <w:pPr>
              <w:widowControl w:val="0"/>
              <w:adjustRightInd w:val="0"/>
              <w:spacing w:line="276" w:lineRule="auto"/>
              <w:jc w:val="center"/>
              <w:textAlignment w:val="baseline"/>
              <w:rPr>
                <w:rFonts w:ascii="Arial Narrow" w:hAnsi="Arial Narrow"/>
                <w:color w:val="182801"/>
              </w:rPr>
            </w:pPr>
          </w:p>
          <w:p w:rsidR="00BD6473" w:rsidRDefault="00CA7716" w:rsidP="00BD6473">
            <w:pPr>
              <w:widowControl w:val="0"/>
              <w:adjustRightInd w:val="0"/>
              <w:spacing w:line="276" w:lineRule="auto"/>
              <w:jc w:val="center"/>
              <w:textAlignment w:val="baseline"/>
              <w:rPr>
                <w:rFonts w:ascii="Arial Narrow" w:hAnsi="Arial Narrow"/>
                <w:color w:val="182801"/>
              </w:rPr>
            </w:pPr>
            <w:r>
              <w:rPr>
                <w:rFonts w:ascii="Arial Narrow" w:hAnsi="Arial Narrow"/>
                <w:color w:val="182801"/>
              </w:rPr>
              <w:t>Laboratorios Roche</w:t>
            </w:r>
          </w:p>
          <w:p w:rsidR="00CA7716" w:rsidRPr="00BF0A02" w:rsidRDefault="00CA7716" w:rsidP="00BD6473">
            <w:pPr>
              <w:widowControl w:val="0"/>
              <w:adjustRightInd w:val="0"/>
              <w:spacing w:line="276" w:lineRule="auto"/>
              <w:jc w:val="center"/>
              <w:textAlignment w:val="baseline"/>
              <w:rPr>
                <w:rFonts w:ascii="Arial Narrow" w:hAnsi="Arial Narrow"/>
                <w:color w:val="182801"/>
              </w:rPr>
            </w:pPr>
          </w:p>
        </w:tc>
      </w:tr>
      <w:tr w:rsidR="00BD6473" w:rsidRPr="00BF0A02" w:rsidTr="0006726E">
        <w:tc>
          <w:tcPr>
            <w:tcW w:w="6062" w:type="dxa"/>
            <w:tcBorders>
              <w:top w:val="nil"/>
              <w:left w:val="nil"/>
              <w:bottom w:val="single" w:sz="4" w:space="0" w:color="auto"/>
              <w:right w:val="nil"/>
            </w:tcBorders>
            <w:shd w:val="clear" w:color="auto" w:fill="548DD4" w:themeFill="text2" w:themeFillTint="99"/>
            <w:vAlign w:val="center"/>
          </w:tcPr>
          <w:p w:rsidR="0006726E" w:rsidRDefault="0006726E" w:rsidP="003611AD">
            <w:pPr>
              <w:widowControl w:val="0"/>
              <w:adjustRightInd w:val="0"/>
              <w:spacing w:line="276" w:lineRule="auto"/>
              <w:jc w:val="center"/>
              <w:textAlignment w:val="baseline"/>
              <w:rPr>
                <w:rFonts w:ascii="Arial Narrow" w:hAnsi="Arial Narrow"/>
                <w:b/>
                <w:color w:val="FFFFFF" w:themeColor="background1"/>
              </w:rPr>
            </w:pPr>
          </w:p>
          <w:p w:rsidR="00BD6473" w:rsidRDefault="00BD6473" w:rsidP="003611AD">
            <w:pPr>
              <w:widowControl w:val="0"/>
              <w:adjustRightInd w:val="0"/>
              <w:spacing w:line="276" w:lineRule="auto"/>
              <w:jc w:val="center"/>
              <w:textAlignment w:val="baseline"/>
              <w:rPr>
                <w:rFonts w:ascii="Arial Narrow" w:hAnsi="Arial Narrow"/>
                <w:b/>
                <w:color w:val="FFFFFF" w:themeColor="background1"/>
              </w:rPr>
            </w:pPr>
            <w:r>
              <w:rPr>
                <w:rFonts w:ascii="Arial Narrow" w:hAnsi="Arial Narrow"/>
                <w:b/>
                <w:color w:val="FFFFFF" w:themeColor="background1"/>
              </w:rPr>
              <w:t>Proyecto I</w:t>
            </w:r>
            <w:r w:rsidR="00BD0CC5">
              <w:rPr>
                <w:rFonts w:ascii="Arial Narrow" w:hAnsi="Arial Narrow"/>
                <w:b/>
                <w:color w:val="FFFFFF" w:themeColor="background1"/>
              </w:rPr>
              <w:t>I</w:t>
            </w:r>
            <w:r>
              <w:rPr>
                <w:rFonts w:ascii="Arial Narrow" w:hAnsi="Arial Narrow"/>
                <w:b/>
                <w:color w:val="FFFFFF" w:themeColor="background1"/>
              </w:rPr>
              <w:t xml:space="preserve"> Jornadas de Ictus Cerebral</w:t>
            </w:r>
          </w:p>
          <w:p w:rsidR="00BD6473" w:rsidRDefault="00BD6473" w:rsidP="003611AD">
            <w:pPr>
              <w:widowControl w:val="0"/>
              <w:adjustRightInd w:val="0"/>
              <w:spacing w:line="276" w:lineRule="auto"/>
              <w:jc w:val="center"/>
              <w:textAlignment w:val="baseline"/>
              <w:rPr>
                <w:rFonts w:ascii="Arial Narrow" w:hAnsi="Arial Narrow"/>
                <w:b/>
                <w:color w:val="FFFFFF" w:themeColor="background1"/>
              </w:rPr>
            </w:pPr>
          </w:p>
        </w:tc>
        <w:tc>
          <w:tcPr>
            <w:tcW w:w="6946" w:type="dxa"/>
            <w:tcBorders>
              <w:left w:val="nil"/>
            </w:tcBorders>
            <w:shd w:val="clear" w:color="auto" w:fill="FFFFFF" w:themeFill="background1"/>
            <w:vAlign w:val="center"/>
          </w:tcPr>
          <w:p w:rsidR="00BD6473" w:rsidRPr="00BF0A02" w:rsidRDefault="00CA7716" w:rsidP="00BD6473">
            <w:pPr>
              <w:widowControl w:val="0"/>
              <w:adjustRightInd w:val="0"/>
              <w:spacing w:line="276" w:lineRule="auto"/>
              <w:jc w:val="center"/>
              <w:textAlignment w:val="baseline"/>
              <w:rPr>
                <w:rFonts w:ascii="Arial Narrow" w:hAnsi="Arial Narrow"/>
                <w:color w:val="182801"/>
              </w:rPr>
            </w:pPr>
            <w:r>
              <w:rPr>
                <w:rFonts w:ascii="Arial Narrow" w:hAnsi="Arial Narrow"/>
                <w:color w:val="182801"/>
              </w:rPr>
              <w:t xml:space="preserve">Laboratorios </w:t>
            </w:r>
            <w:proofErr w:type="spellStart"/>
            <w:r>
              <w:rPr>
                <w:rFonts w:ascii="Arial Narrow" w:hAnsi="Arial Narrow"/>
                <w:color w:val="182801"/>
              </w:rPr>
              <w:t>Boehringer</w:t>
            </w:r>
            <w:proofErr w:type="spellEnd"/>
            <w:r>
              <w:rPr>
                <w:rFonts w:ascii="Arial Narrow" w:hAnsi="Arial Narrow"/>
                <w:color w:val="182801"/>
              </w:rPr>
              <w:t xml:space="preserve"> y Roche</w:t>
            </w:r>
          </w:p>
        </w:tc>
      </w:tr>
    </w:tbl>
    <w:p w:rsidR="00BD6473" w:rsidRDefault="00BD6473" w:rsidP="00C35DCE">
      <w:pPr>
        <w:widowControl w:val="0"/>
        <w:adjustRightInd w:val="0"/>
        <w:spacing w:line="276" w:lineRule="auto"/>
        <w:textAlignment w:val="baseline"/>
        <w:rPr>
          <w:rFonts w:ascii="Arial Narrow" w:hAnsi="Arial Narrow"/>
          <w:b/>
          <w:color w:val="548DD4" w:themeColor="text2" w:themeTint="99"/>
          <w:sz w:val="20"/>
          <w:szCs w:val="20"/>
        </w:rPr>
      </w:pPr>
    </w:p>
    <w:p w:rsidR="00693729" w:rsidRDefault="00693729" w:rsidP="00C35DCE">
      <w:pPr>
        <w:widowControl w:val="0"/>
        <w:adjustRightInd w:val="0"/>
        <w:spacing w:line="276" w:lineRule="auto"/>
        <w:textAlignment w:val="baseline"/>
        <w:rPr>
          <w:rFonts w:ascii="Arial Narrow" w:hAnsi="Arial Narrow"/>
          <w:b/>
          <w:color w:val="548DD4" w:themeColor="text2" w:themeTint="99"/>
          <w:sz w:val="20"/>
          <w:szCs w:val="20"/>
        </w:rPr>
      </w:pPr>
    </w:p>
    <w:p w:rsidR="006B19EC" w:rsidRPr="006B19EC" w:rsidRDefault="006B19EC" w:rsidP="00C35DCE">
      <w:pPr>
        <w:widowControl w:val="0"/>
        <w:adjustRightInd w:val="0"/>
        <w:spacing w:line="276" w:lineRule="auto"/>
        <w:textAlignment w:val="baseline"/>
        <w:rPr>
          <w:rFonts w:ascii="Arial Narrow" w:hAnsi="Arial Narrow"/>
          <w:b/>
          <w:color w:val="548DD4" w:themeColor="text2" w:themeTint="99"/>
          <w:sz w:val="20"/>
          <w:szCs w:val="20"/>
        </w:rPr>
      </w:pPr>
    </w:p>
    <w:p w:rsidR="00FE220E" w:rsidRPr="00BF0A02" w:rsidRDefault="00FE220E" w:rsidP="00FE220E">
      <w:pPr>
        <w:widowControl w:val="0"/>
        <w:adjustRightInd w:val="0"/>
        <w:spacing w:line="276" w:lineRule="auto"/>
        <w:textAlignment w:val="baseline"/>
        <w:rPr>
          <w:rFonts w:ascii="Arial Narrow" w:hAnsi="Arial Narrow"/>
          <w:color w:val="182801"/>
        </w:rPr>
      </w:pPr>
    </w:p>
    <w:p w:rsidR="00FE220E" w:rsidRDefault="00FE220E"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Pr="00BF0A02" w:rsidRDefault="00B82F63" w:rsidP="00FE220E">
      <w:pPr>
        <w:widowControl w:val="0"/>
        <w:adjustRightInd w:val="0"/>
        <w:spacing w:line="276" w:lineRule="auto"/>
        <w:textAlignment w:val="baseline"/>
        <w:rPr>
          <w:rFonts w:ascii="Arial Narrow" w:hAnsi="Arial Narrow"/>
          <w:color w:val="182801"/>
        </w:rPr>
      </w:pPr>
    </w:p>
    <w:p w:rsidR="00FE220E" w:rsidRDefault="00FE220E"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D3D32" w:rsidRDefault="005D3D32" w:rsidP="00FE220E">
      <w:pPr>
        <w:spacing w:line="276" w:lineRule="auto"/>
        <w:rPr>
          <w:rFonts w:ascii="Arial Narrow" w:hAnsi="Arial Narrow"/>
          <w:b/>
          <w:color w:val="C00000"/>
        </w:rPr>
      </w:pPr>
    </w:p>
    <w:p w:rsidR="00F14720" w:rsidRDefault="00F14720" w:rsidP="00FE220E">
      <w:pPr>
        <w:spacing w:line="276" w:lineRule="auto"/>
        <w:rPr>
          <w:rFonts w:ascii="Arial Narrow" w:hAnsi="Arial Narrow"/>
          <w:b/>
          <w:color w:val="C00000"/>
        </w:rPr>
      </w:pPr>
    </w:p>
    <w:p w:rsidR="00F14720" w:rsidRDefault="00F14720" w:rsidP="00FE220E">
      <w:pPr>
        <w:spacing w:line="276" w:lineRule="auto"/>
        <w:rPr>
          <w:rFonts w:ascii="Arial Narrow" w:hAnsi="Arial Narrow"/>
          <w:b/>
          <w:color w:val="C00000"/>
        </w:rPr>
      </w:pPr>
    </w:p>
    <w:p w:rsidR="00FA2531" w:rsidRDefault="00FA2531" w:rsidP="00FE220E">
      <w:pPr>
        <w:spacing w:line="276" w:lineRule="auto"/>
        <w:rPr>
          <w:rFonts w:ascii="Arial Narrow" w:hAnsi="Arial Narrow"/>
          <w:b/>
          <w:color w:val="C00000"/>
        </w:rPr>
      </w:pPr>
    </w:p>
    <w:p w:rsidR="00B50838" w:rsidRDefault="00B50838" w:rsidP="00FE220E">
      <w:pPr>
        <w:spacing w:line="276" w:lineRule="auto"/>
        <w:rPr>
          <w:rFonts w:ascii="Arial Narrow" w:hAnsi="Arial Narrow"/>
          <w:b/>
          <w:color w:val="C00000"/>
        </w:rPr>
      </w:pPr>
    </w:p>
    <w:p w:rsidR="005D3D32" w:rsidRPr="00BF0A02" w:rsidRDefault="005D3D32" w:rsidP="00FE220E">
      <w:pPr>
        <w:spacing w:line="276" w:lineRule="auto"/>
        <w:rPr>
          <w:rFonts w:ascii="Arial Narrow" w:hAnsi="Arial Narrow"/>
          <w:b/>
          <w:color w:val="C00000"/>
        </w:rPr>
      </w:pPr>
    </w:p>
    <w:p w:rsidR="00FE220E" w:rsidRDefault="00FE220E" w:rsidP="00FE220E">
      <w:pPr>
        <w:spacing w:line="276" w:lineRule="auto"/>
        <w:rPr>
          <w:rFonts w:ascii="Arial Narrow" w:hAnsi="Arial Narrow"/>
          <w:b/>
          <w:color w:val="548DD4" w:themeColor="text2" w:themeTint="99"/>
        </w:rPr>
      </w:pPr>
      <w:r w:rsidRPr="00C35DCE">
        <w:rPr>
          <w:rFonts w:ascii="Arial Narrow" w:hAnsi="Arial Narrow"/>
          <w:b/>
          <w:color w:val="548DD4" w:themeColor="text2" w:themeTint="99"/>
        </w:rPr>
        <w:lastRenderedPageBreak/>
        <w:t>RELACIONES INTERINSTITUCIONALES</w:t>
      </w:r>
    </w:p>
    <w:p w:rsidR="00FA2531" w:rsidRPr="00C35DCE" w:rsidRDefault="00FA2531" w:rsidP="00FE220E">
      <w:pPr>
        <w:spacing w:line="276" w:lineRule="auto"/>
        <w:rPr>
          <w:rFonts w:ascii="Arial Narrow" w:hAnsi="Arial Narrow"/>
          <w:b/>
          <w:color w:val="548DD4" w:themeColor="text2" w:themeTint="99"/>
        </w:rPr>
      </w:pPr>
    </w:p>
    <w:tbl>
      <w:tblPr>
        <w:tblStyle w:val="Tablaconcuadrcula"/>
        <w:tblW w:w="0" w:type="auto"/>
        <w:tblLook w:val="04A0"/>
      </w:tblPr>
      <w:tblGrid>
        <w:gridCol w:w="6072"/>
        <w:gridCol w:w="6072"/>
      </w:tblGrid>
      <w:tr w:rsidR="00FE220E" w:rsidRPr="002C2EBB" w:rsidTr="00C35DCE">
        <w:tc>
          <w:tcPr>
            <w:tcW w:w="6072" w:type="dxa"/>
            <w:tcBorders>
              <w:right w:val="nil"/>
            </w:tcBorders>
          </w:tcPr>
          <w:p w:rsidR="00FE220E" w:rsidRPr="00BF0A02" w:rsidRDefault="00FE220E" w:rsidP="00FA2531">
            <w:pPr>
              <w:spacing w:line="276" w:lineRule="auto"/>
              <w:jc w:val="center"/>
              <w:rPr>
                <w:rFonts w:ascii="Arial Narrow" w:hAnsi="Arial Narrow"/>
                <w:b/>
              </w:rPr>
            </w:pPr>
          </w:p>
          <w:p w:rsidR="00FE220E" w:rsidRPr="00BF0A02" w:rsidRDefault="00FE220E" w:rsidP="00FA2531">
            <w:pPr>
              <w:spacing w:line="276" w:lineRule="auto"/>
              <w:jc w:val="center"/>
              <w:rPr>
                <w:rFonts w:ascii="Arial Narrow" w:hAnsi="Arial Narrow"/>
                <w:b/>
              </w:rPr>
            </w:pPr>
            <w:r w:rsidRPr="00BF0A02">
              <w:rPr>
                <w:rFonts w:ascii="Arial Narrow" w:hAnsi="Arial Narrow"/>
                <w:b/>
              </w:rPr>
              <w:t>Servicios Sanitarios:</w:t>
            </w:r>
          </w:p>
          <w:p w:rsidR="00FE220E" w:rsidRPr="00BF0A02" w:rsidRDefault="00FE220E" w:rsidP="00FA2531">
            <w:pPr>
              <w:spacing w:line="276" w:lineRule="auto"/>
              <w:jc w:val="center"/>
              <w:rPr>
                <w:rFonts w:ascii="Arial Narrow" w:hAnsi="Arial Narrow"/>
              </w:rPr>
            </w:pPr>
            <w:r w:rsidRPr="00BF0A02">
              <w:rPr>
                <w:rFonts w:ascii="Arial Narrow" w:hAnsi="Arial Narrow"/>
              </w:rPr>
              <w:t>Servicio Hematología HRU Carlos Haya</w:t>
            </w:r>
          </w:p>
          <w:p w:rsidR="00FE220E" w:rsidRPr="00BF0A02" w:rsidRDefault="00FE220E" w:rsidP="00FA2531">
            <w:pPr>
              <w:spacing w:line="276" w:lineRule="auto"/>
              <w:jc w:val="center"/>
              <w:rPr>
                <w:rFonts w:ascii="Arial Narrow" w:hAnsi="Arial Narrow"/>
              </w:rPr>
            </w:pPr>
            <w:r w:rsidRPr="00BF0A02">
              <w:rPr>
                <w:rFonts w:ascii="Arial Narrow" w:hAnsi="Arial Narrow"/>
              </w:rPr>
              <w:t>Servicio Cardiología HCU Virgen de la Victoria</w:t>
            </w:r>
          </w:p>
          <w:p w:rsidR="00FE220E" w:rsidRPr="00BF0A02" w:rsidRDefault="00FE220E" w:rsidP="00FA2531">
            <w:pPr>
              <w:spacing w:line="276" w:lineRule="auto"/>
              <w:jc w:val="center"/>
              <w:rPr>
                <w:rFonts w:ascii="Arial Narrow" w:hAnsi="Arial Narrow"/>
              </w:rPr>
            </w:pPr>
            <w:r w:rsidRPr="00BF0A02">
              <w:rPr>
                <w:rFonts w:ascii="Arial Narrow" w:hAnsi="Arial Narrow"/>
              </w:rPr>
              <w:t>Servicio Cardiología HRU Carlos Haya</w:t>
            </w:r>
          </w:p>
          <w:p w:rsidR="00FE220E" w:rsidRPr="00BF0A02" w:rsidRDefault="00FE220E" w:rsidP="00FA2531">
            <w:pPr>
              <w:spacing w:line="276" w:lineRule="auto"/>
              <w:jc w:val="center"/>
              <w:rPr>
                <w:rFonts w:ascii="Arial Narrow" w:hAnsi="Arial Narrow"/>
              </w:rPr>
            </w:pPr>
            <w:r w:rsidRPr="00BF0A02">
              <w:rPr>
                <w:rFonts w:ascii="Arial Narrow" w:hAnsi="Arial Narrow"/>
              </w:rPr>
              <w:t>Servicio Neurología HRU Carlos Haya</w:t>
            </w:r>
          </w:p>
          <w:p w:rsidR="00FE220E" w:rsidRPr="00BF0A02" w:rsidRDefault="00FE220E" w:rsidP="00FA2531">
            <w:pPr>
              <w:spacing w:line="276" w:lineRule="auto"/>
              <w:jc w:val="center"/>
              <w:rPr>
                <w:rFonts w:ascii="Arial Narrow" w:hAnsi="Arial Narrow"/>
              </w:rPr>
            </w:pPr>
            <w:r w:rsidRPr="00BF0A02">
              <w:rPr>
                <w:rFonts w:ascii="Arial Narrow" w:hAnsi="Arial Narrow"/>
              </w:rPr>
              <w:t>Servicio Urología HRU Carlos Haya</w:t>
            </w:r>
          </w:p>
          <w:p w:rsidR="00FE220E" w:rsidRDefault="00FE220E" w:rsidP="00FA2531">
            <w:pPr>
              <w:spacing w:line="276" w:lineRule="auto"/>
              <w:jc w:val="center"/>
              <w:rPr>
                <w:rFonts w:ascii="Arial Narrow" w:hAnsi="Arial Narrow"/>
              </w:rPr>
            </w:pPr>
            <w:r w:rsidRPr="00BF0A02">
              <w:rPr>
                <w:rFonts w:ascii="Arial Narrow" w:hAnsi="Arial Narrow"/>
              </w:rPr>
              <w:t>Servicio Hematología HRU Carlos Haya</w:t>
            </w:r>
          </w:p>
          <w:p w:rsidR="00F14720" w:rsidRPr="00BF0A02" w:rsidRDefault="00F14720" w:rsidP="00FA2531">
            <w:pPr>
              <w:spacing w:line="276" w:lineRule="auto"/>
              <w:jc w:val="center"/>
              <w:rPr>
                <w:rFonts w:ascii="Arial Narrow" w:hAnsi="Arial Narrow"/>
              </w:rPr>
            </w:pPr>
            <w:r w:rsidRPr="00BF0A02">
              <w:rPr>
                <w:rFonts w:ascii="Arial Narrow" w:hAnsi="Arial Narrow"/>
              </w:rPr>
              <w:t>Serv</w:t>
            </w:r>
            <w:r>
              <w:rPr>
                <w:rFonts w:ascii="Arial Narrow" w:hAnsi="Arial Narrow"/>
              </w:rPr>
              <w:t>icio Hematología HCU Virgen de la Victoria</w:t>
            </w:r>
          </w:p>
          <w:p w:rsidR="00F14720" w:rsidRPr="00BF0A02" w:rsidRDefault="00F14720" w:rsidP="00FA2531">
            <w:pPr>
              <w:spacing w:line="276" w:lineRule="auto"/>
              <w:jc w:val="center"/>
              <w:rPr>
                <w:rFonts w:ascii="Arial Narrow" w:hAnsi="Arial Narrow"/>
              </w:rPr>
            </w:pPr>
            <w:r>
              <w:rPr>
                <w:rFonts w:ascii="Arial Narrow" w:hAnsi="Arial Narrow"/>
              </w:rPr>
              <w:t>Servicio Neurología Hospital Quirón</w:t>
            </w:r>
          </w:p>
          <w:p w:rsidR="00FE220E" w:rsidRPr="00BF0A02" w:rsidRDefault="00FE220E" w:rsidP="00FA2531">
            <w:pPr>
              <w:spacing w:line="276" w:lineRule="auto"/>
              <w:jc w:val="center"/>
              <w:rPr>
                <w:rFonts w:ascii="Arial Narrow" w:hAnsi="Arial Narrow"/>
                <w:b/>
              </w:rPr>
            </w:pPr>
          </w:p>
          <w:p w:rsidR="00FE220E" w:rsidRPr="00BF0A02" w:rsidRDefault="00FE220E" w:rsidP="00FA2531">
            <w:pPr>
              <w:spacing w:line="276" w:lineRule="auto"/>
              <w:jc w:val="center"/>
              <w:rPr>
                <w:rStyle w:val="apple-style-span"/>
                <w:rFonts w:ascii="Arial Narrow" w:eastAsiaTheme="majorEastAsia" w:hAnsi="Arial Narrow"/>
              </w:rPr>
            </w:pPr>
            <w:r w:rsidRPr="00BF0A02">
              <w:rPr>
                <w:rStyle w:val="apple-style-span"/>
                <w:rFonts w:ascii="Arial Narrow" w:eastAsiaTheme="majorEastAsia" w:hAnsi="Arial Narrow"/>
                <w:b/>
              </w:rPr>
              <w:t>Administración Pública:</w:t>
            </w:r>
          </w:p>
          <w:p w:rsidR="00FE220E" w:rsidRPr="00BF0A02" w:rsidRDefault="00FE220E" w:rsidP="00FA2531">
            <w:pPr>
              <w:spacing w:line="276" w:lineRule="auto"/>
              <w:jc w:val="center"/>
              <w:rPr>
                <w:rStyle w:val="apple-style-span"/>
                <w:rFonts w:ascii="Arial Narrow" w:eastAsiaTheme="majorEastAsia" w:hAnsi="Arial Narrow"/>
              </w:rPr>
            </w:pPr>
            <w:r w:rsidRPr="00BF0A02">
              <w:rPr>
                <w:rStyle w:val="apple-style-span"/>
                <w:rFonts w:ascii="Arial Narrow" w:eastAsiaTheme="majorEastAsia" w:hAnsi="Arial Narrow"/>
              </w:rPr>
              <w:t>Delegación Consejería de Salud</w:t>
            </w:r>
            <w:r w:rsidR="00911769">
              <w:rPr>
                <w:rStyle w:val="apple-style-span"/>
                <w:rFonts w:ascii="Arial Narrow" w:eastAsiaTheme="majorEastAsia" w:hAnsi="Arial Narrow"/>
              </w:rPr>
              <w:t xml:space="preserve"> y Bienestar Social</w:t>
            </w:r>
          </w:p>
          <w:p w:rsidR="00FE220E" w:rsidRPr="00BF0A02" w:rsidRDefault="00FE220E" w:rsidP="00FA2531">
            <w:pPr>
              <w:spacing w:line="276" w:lineRule="auto"/>
              <w:jc w:val="center"/>
              <w:rPr>
                <w:rStyle w:val="apple-style-span"/>
                <w:rFonts w:ascii="Arial Narrow" w:eastAsiaTheme="majorEastAsia" w:hAnsi="Arial Narrow"/>
              </w:rPr>
            </w:pPr>
            <w:r w:rsidRPr="00BF0A02">
              <w:rPr>
                <w:rStyle w:val="apple-style-span"/>
                <w:rFonts w:ascii="Arial Narrow" w:eastAsiaTheme="majorEastAsia" w:hAnsi="Arial Narrow"/>
              </w:rPr>
              <w:t>Ayuntamiento de Málaga:</w:t>
            </w:r>
          </w:p>
          <w:p w:rsidR="00FE220E" w:rsidRPr="00BF0A02" w:rsidRDefault="00FE220E" w:rsidP="00911769">
            <w:pPr>
              <w:pStyle w:val="Prrafodelista"/>
              <w:jc w:val="center"/>
              <w:rPr>
                <w:rStyle w:val="apple-style-span"/>
                <w:rFonts w:ascii="Arial Narrow" w:eastAsiaTheme="majorEastAsia" w:hAnsi="Arial Narrow"/>
              </w:rPr>
            </w:pPr>
            <w:r w:rsidRPr="00BF0A02">
              <w:rPr>
                <w:rStyle w:val="apple-style-span"/>
                <w:rFonts w:ascii="Arial Narrow" w:eastAsiaTheme="majorEastAsia" w:hAnsi="Arial Narrow"/>
              </w:rPr>
              <w:t xml:space="preserve">Área de </w:t>
            </w:r>
            <w:r w:rsidR="006B19EC" w:rsidRPr="00BF0A02">
              <w:rPr>
                <w:rStyle w:val="apple-style-span"/>
                <w:rFonts w:ascii="Arial Narrow" w:eastAsiaTheme="majorEastAsia" w:hAnsi="Arial Narrow"/>
              </w:rPr>
              <w:t>Accesibilidad</w:t>
            </w:r>
            <w:r w:rsidRPr="00BF0A02">
              <w:rPr>
                <w:rStyle w:val="apple-style-span"/>
                <w:rFonts w:ascii="Arial Narrow" w:eastAsiaTheme="majorEastAsia" w:hAnsi="Arial Narrow"/>
              </w:rPr>
              <w:t xml:space="preserve"> Universal.</w:t>
            </w:r>
          </w:p>
          <w:p w:rsidR="00FE220E" w:rsidRDefault="00FE220E" w:rsidP="00FA2531">
            <w:pPr>
              <w:jc w:val="center"/>
              <w:rPr>
                <w:rStyle w:val="apple-style-span"/>
                <w:rFonts w:ascii="Arial Narrow" w:eastAsiaTheme="majorEastAsia" w:hAnsi="Arial Narrow"/>
              </w:rPr>
            </w:pPr>
            <w:r w:rsidRPr="00BF0A02">
              <w:rPr>
                <w:rStyle w:val="apple-style-span"/>
                <w:rFonts w:ascii="Arial Narrow" w:eastAsiaTheme="majorEastAsia" w:hAnsi="Arial Narrow"/>
              </w:rPr>
              <w:t>Comisión de Participación Ciudadana HRU Carlos Haya</w:t>
            </w:r>
          </w:p>
          <w:p w:rsidR="00911769" w:rsidRPr="00BF0A02" w:rsidRDefault="00911769" w:rsidP="00FA2531">
            <w:pPr>
              <w:jc w:val="center"/>
              <w:rPr>
                <w:rStyle w:val="apple-style-span"/>
                <w:rFonts w:ascii="Arial Narrow" w:eastAsiaTheme="majorEastAsia" w:hAnsi="Arial Narrow"/>
              </w:rPr>
            </w:pPr>
          </w:p>
          <w:p w:rsidR="00FE220E" w:rsidRDefault="00FE220E" w:rsidP="00FA2531">
            <w:pPr>
              <w:jc w:val="center"/>
              <w:rPr>
                <w:rStyle w:val="apple-style-span"/>
                <w:rFonts w:ascii="Arial Narrow" w:eastAsiaTheme="majorEastAsia" w:hAnsi="Arial Narrow"/>
              </w:rPr>
            </w:pPr>
            <w:r w:rsidRPr="00BF0A02">
              <w:rPr>
                <w:rStyle w:val="apple-style-span"/>
                <w:rFonts w:ascii="Arial Narrow" w:eastAsiaTheme="majorEastAsia" w:hAnsi="Arial Narrow"/>
              </w:rPr>
              <w:t>Delegación Consejería de Empleo</w:t>
            </w:r>
          </w:p>
          <w:p w:rsidR="00911769" w:rsidRPr="00BF0A02" w:rsidRDefault="00911769" w:rsidP="00FA2531">
            <w:pPr>
              <w:jc w:val="center"/>
              <w:rPr>
                <w:rStyle w:val="apple-style-span"/>
                <w:rFonts w:ascii="Arial Narrow" w:eastAsiaTheme="majorEastAsia" w:hAnsi="Arial Narrow"/>
              </w:rPr>
            </w:pPr>
          </w:p>
          <w:p w:rsidR="00FE220E" w:rsidRPr="00BF0A02" w:rsidRDefault="00FE220E" w:rsidP="00FA2531">
            <w:pPr>
              <w:jc w:val="center"/>
              <w:rPr>
                <w:rStyle w:val="apple-style-span"/>
                <w:rFonts w:ascii="Arial Narrow" w:eastAsiaTheme="majorEastAsia" w:hAnsi="Arial Narrow"/>
              </w:rPr>
            </w:pPr>
            <w:r w:rsidRPr="00BF0A02">
              <w:rPr>
                <w:rStyle w:val="apple-style-span"/>
                <w:rFonts w:ascii="Arial Narrow" w:eastAsiaTheme="majorEastAsia" w:hAnsi="Arial Narrow"/>
              </w:rPr>
              <w:t>Diputación Provincial de Málaga:</w:t>
            </w:r>
          </w:p>
          <w:p w:rsidR="00FE220E" w:rsidRPr="00BF0A02" w:rsidRDefault="00911769" w:rsidP="00FA2531">
            <w:pPr>
              <w:jc w:val="center"/>
              <w:rPr>
                <w:rStyle w:val="apple-style-span"/>
                <w:rFonts w:ascii="Arial Narrow" w:eastAsiaTheme="majorEastAsia" w:hAnsi="Arial Narrow"/>
              </w:rPr>
            </w:pPr>
            <w:r>
              <w:rPr>
                <w:rStyle w:val="apple-style-span"/>
                <w:rFonts w:ascii="Arial Narrow" w:eastAsiaTheme="majorEastAsia" w:hAnsi="Arial Narrow"/>
              </w:rPr>
              <w:t>Área de Asuntos Sociales (Centro de Atención Especializada)</w:t>
            </w:r>
          </w:p>
          <w:p w:rsidR="00FE220E" w:rsidRPr="00BF0A02" w:rsidRDefault="00FE220E" w:rsidP="00FA2531">
            <w:pPr>
              <w:spacing w:line="276" w:lineRule="auto"/>
              <w:jc w:val="center"/>
              <w:rPr>
                <w:rFonts w:ascii="Arial Narrow" w:hAnsi="Arial Narrow"/>
                <w:b/>
                <w:color w:val="C00000"/>
              </w:rPr>
            </w:pPr>
          </w:p>
        </w:tc>
        <w:tc>
          <w:tcPr>
            <w:tcW w:w="6072" w:type="dxa"/>
            <w:tcBorders>
              <w:top w:val="nil"/>
              <w:left w:val="nil"/>
              <w:bottom w:val="nil"/>
              <w:right w:val="nil"/>
            </w:tcBorders>
            <w:shd w:val="clear" w:color="auto" w:fill="548DD4" w:themeFill="text2" w:themeFillTint="99"/>
          </w:tcPr>
          <w:p w:rsidR="00FE220E" w:rsidRPr="00BF0A02" w:rsidRDefault="00FE220E" w:rsidP="00FA2531">
            <w:pPr>
              <w:spacing w:line="276" w:lineRule="auto"/>
              <w:jc w:val="center"/>
              <w:rPr>
                <w:rFonts w:ascii="Arial Narrow" w:hAnsi="Arial Narrow"/>
                <w:b/>
                <w:color w:val="FFFFFF" w:themeColor="background1"/>
              </w:rPr>
            </w:pPr>
          </w:p>
          <w:p w:rsidR="00FE220E" w:rsidRDefault="00FE220E" w:rsidP="00FA2531">
            <w:pPr>
              <w:spacing w:line="276" w:lineRule="auto"/>
              <w:jc w:val="center"/>
              <w:rPr>
                <w:rFonts w:ascii="Arial Narrow" w:hAnsi="Arial Narrow"/>
                <w:b/>
                <w:color w:val="FFFFFF" w:themeColor="background1"/>
              </w:rPr>
            </w:pPr>
            <w:r w:rsidRPr="00BF0A02">
              <w:rPr>
                <w:rFonts w:ascii="Arial Narrow" w:hAnsi="Arial Narrow"/>
                <w:b/>
                <w:color w:val="FFFFFF" w:themeColor="background1"/>
              </w:rPr>
              <w:t>Fundaciones, Foros y otros entes asociativos:</w:t>
            </w:r>
          </w:p>
          <w:p w:rsidR="00FA2531" w:rsidRPr="00BF0A02" w:rsidRDefault="00FA2531" w:rsidP="00FA2531">
            <w:pPr>
              <w:spacing w:line="276" w:lineRule="auto"/>
              <w:jc w:val="center"/>
              <w:rPr>
                <w:rFonts w:ascii="Arial Narrow" w:hAnsi="Arial Narrow"/>
                <w:b/>
                <w:color w:val="FFFFFF" w:themeColor="background1"/>
              </w:rPr>
            </w:pPr>
          </w:p>
          <w:p w:rsidR="00FE220E" w:rsidRPr="00BF0A02" w:rsidRDefault="00FE220E" w:rsidP="00FA2531">
            <w:pPr>
              <w:spacing w:line="276" w:lineRule="auto"/>
              <w:jc w:val="center"/>
              <w:rPr>
                <w:rFonts w:ascii="Arial Narrow" w:hAnsi="Arial Narrow"/>
                <w:b/>
                <w:color w:val="FFFFFF" w:themeColor="background1"/>
              </w:rPr>
            </w:pPr>
            <w:r w:rsidRPr="00BF0A02">
              <w:rPr>
                <w:rFonts w:ascii="Arial Narrow" w:hAnsi="Arial Narrow"/>
                <w:b/>
                <w:color w:val="FFFFFF" w:themeColor="background1"/>
              </w:rPr>
              <w:t>Fundación Española del Corazón</w:t>
            </w:r>
          </w:p>
          <w:p w:rsidR="00FE220E" w:rsidRPr="00BF0A02" w:rsidRDefault="00FE220E" w:rsidP="00FA2531">
            <w:pPr>
              <w:spacing w:line="276" w:lineRule="auto"/>
              <w:jc w:val="center"/>
              <w:rPr>
                <w:rFonts w:ascii="Arial Narrow" w:hAnsi="Arial Narrow"/>
                <w:b/>
                <w:color w:val="FFFFFF" w:themeColor="background1"/>
              </w:rPr>
            </w:pPr>
            <w:r w:rsidRPr="00BF0A02">
              <w:rPr>
                <w:rFonts w:ascii="Arial Narrow" w:hAnsi="Arial Narrow"/>
                <w:b/>
                <w:color w:val="FFFFFF" w:themeColor="background1"/>
              </w:rPr>
              <w:t>FAECO</w:t>
            </w:r>
          </w:p>
          <w:p w:rsidR="00FE220E" w:rsidRPr="00BF0A02" w:rsidRDefault="00911769" w:rsidP="00FA2531">
            <w:pPr>
              <w:spacing w:line="276" w:lineRule="auto"/>
              <w:jc w:val="center"/>
              <w:rPr>
                <w:rFonts w:ascii="Arial Narrow" w:hAnsi="Arial Narrow"/>
                <w:b/>
                <w:color w:val="FFFFFF" w:themeColor="background1"/>
              </w:rPr>
            </w:pPr>
            <w:r>
              <w:rPr>
                <w:rFonts w:ascii="Arial Narrow" w:hAnsi="Arial Narrow"/>
                <w:b/>
                <w:color w:val="FFFFFF" w:themeColor="background1"/>
              </w:rPr>
              <w:t>Asociación para la Lucha contra las Enfermedades Renales (ALCER)</w:t>
            </w:r>
          </w:p>
          <w:p w:rsidR="00FE220E" w:rsidRDefault="00FE220E" w:rsidP="00FA2531">
            <w:pPr>
              <w:spacing w:line="276" w:lineRule="auto"/>
              <w:jc w:val="center"/>
              <w:rPr>
                <w:rFonts w:ascii="Arial Narrow" w:hAnsi="Arial Narrow"/>
                <w:b/>
                <w:color w:val="FFFFFF" w:themeColor="background1"/>
              </w:rPr>
            </w:pPr>
            <w:r w:rsidRPr="00BF0A02">
              <w:rPr>
                <w:rFonts w:ascii="Arial Narrow" w:hAnsi="Arial Narrow"/>
                <w:b/>
                <w:color w:val="FFFFFF" w:themeColor="background1"/>
              </w:rPr>
              <w:t>Asociación Malagueña de</w:t>
            </w:r>
            <w:r w:rsidR="00911769">
              <w:rPr>
                <w:rFonts w:ascii="Arial Narrow" w:hAnsi="Arial Narrow"/>
                <w:b/>
                <w:color w:val="FFFFFF" w:themeColor="background1"/>
              </w:rPr>
              <w:t xml:space="preserve"> HEMOFILIA</w:t>
            </w:r>
          </w:p>
          <w:p w:rsidR="00911769" w:rsidRPr="00BF0A02" w:rsidRDefault="00911769" w:rsidP="00FA2531">
            <w:pPr>
              <w:spacing w:line="276" w:lineRule="auto"/>
              <w:jc w:val="center"/>
              <w:rPr>
                <w:rFonts w:ascii="Arial Narrow" w:hAnsi="Arial Narrow"/>
                <w:b/>
                <w:color w:val="FFFFFF" w:themeColor="background1"/>
              </w:rPr>
            </w:pPr>
            <w:r>
              <w:rPr>
                <w:rFonts w:ascii="Arial Narrow" w:hAnsi="Arial Narrow"/>
                <w:b/>
                <w:color w:val="FFFFFF" w:themeColor="background1"/>
              </w:rPr>
              <w:t xml:space="preserve">Asociación Malagueña de Físicos por la Adaptación y la Integración (AMFAI) </w:t>
            </w:r>
          </w:p>
          <w:p w:rsidR="00FE220E" w:rsidRDefault="00911769" w:rsidP="00FA2531">
            <w:pPr>
              <w:spacing w:line="276" w:lineRule="auto"/>
              <w:jc w:val="center"/>
              <w:rPr>
                <w:rFonts w:ascii="Arial Narrow" w:hAnsi="Arial Narrow"/>
                <w:b/>
                <w:color w:val="FFFFFF" w:themeColor="background1"/>
              </w:rPr>
            </w:pPr>
            <w:r>
              <w:rPr>
                <w:rFonts w:ascii="Arial Narrow" w:hAnsi="Arial Narrow"/>
                <w:b/>
                <w:color w:val="FFFFFF" w:themeColor="background1"/>
              </w:rPr>
              <w:t>Fundación para la Promoción de la Rehabilitación Integral y la Hidroter</w:t>
            </w:r>
            <w:r>
              <w:rPr>
                <w:rFonts w:ascii="Arial Narrow" w:hAnsi="Arial Narrow"/>
                <w:b/>
                <w:color w:val="FFFFFF" w:themeColor="background1"/>
              </w:rPr>
              <w:t>a</w:t>
            </w:r>
            <w:r>
              <w:rPr>
                <w:rFonts w:ascii="Arial Narrow" w:hAnsi="Arial Narrow"/>
                <w:b/>
                <w:color w:val="FFFFFF" w:themeColor="background1"/>
              </w:rPr>
              <w:t>pia (CIRHMA)</w:t>
            </w:r>
          </w:p>
          <w:p w:rsidR="00911769" w:rsidRDefault="00911769" w:rsidP="00FA2531">
            <w:pPr>
              <w:spacing w:line="276" w:lineRule="auto"/>
              <w:jc w:val="center"/>
              <w:rPr>
                <w:rFonts w:ascii="Arial Narrow" w:hAnsi="Arial Narrow"/>
                <w:b/>
                <w:color w:val="FFFFFF" w:themeColor="background1"/>
              </w:rPr>
            </w:pPr>
            <w:r>
              <w:rPr>
                <w:rFonts w:ascii="Arial Narrow" w:hAnsi="Arial Narrow"/>
                <w:b/>
                <w:color w:val="FFFFFF" w:themeColor="background1"/>
              </w:rPr>
              <w:t>Asociación Síndrome de SJÖGREN</w:t>
            </w:r>
          </w:p>
          <w:p w:rsidR="00911769" w:rsidRPr="00BF0A02" w:rsidRDefault="00911769" w:rsidP="00FA2531">
            <w:pPr>
              <w:spacing w:line="276" w:lineRule="auto"/>
              <w:jc w:val="center"/>
              <w:rPr>
                <w:rFonts w:ascii="Arial Narrow" w:hAnsi="Arial Narrow"/>
                <w:b/>
                <w:color w:val="FFFFFF" w:themeColor="background1"/>
              </w:rPr>
            </w:pPr>
            <w:r>
              <w:rPr>
                <w:rFonts w:ascii="Arial Narrow" w:hAnsi="Arial Narrow"/>
                <w:b/>
                <w:color w:val="FFFFFF" w:themeColor="background1"/>
              </w:rPr>
              <w:t>Asociación Malagueña de LUPUS</w:t>
            </w:r>
          </w:p>
          <w:p w:rsidR="00FE220E" w:rsidRPr="00BF0A02" w:rsidRDefault="00FE220E" w:rsidP="00FA2531">
            <w:pPr>
              <w:spacing w:line="276" w:lineRule="auto"/>
              <w:jc w:val="center"/>
              <w:rPr>
                <w:rFonts w:ascii="Arial Narrow" w:hAnsi="Arial Narrow"/>
                <w:b/>
                <w:color w:val="FFFFFF" w:themeColor="background1"/>
              </w:rPr>
            </w:pPr>
            <w:r w:rsidRPr="00BF0A02">
              <w:rPr>
                <w:rFonts w:ascii="Arial Narrow" w:hAnsi="Arial Narrow"/>
                <w:b/>
                <w:color w:val="FFFFFF" w:themeColor="background1"/>
              </w:rPr>
              <w:t>Plataforma del Voluntariado de Málaga</w:t>
            </w:r>
          </w:p>
          <w:p w:rsidR="00FE220E" w:rsidRDefault="00FE220E" w:rsidP="00FA2531">
            <w:pPr>
              <w:spacing w:line="276" w:lineRule="auto"/>
              <w:jc w:val="center"/>
              <w:rPr>
                <w:rFonts w:ascii="Arial Narrow" w:hAnsi="Arial Narrow"/>
                <w:b/>
                <w:color w:val="FFFFFF" w:themeColor="background1"/>
              </w:rPr>
            </w:pPr>
          </w:p>
          <w:p w:rsidR="0006726E" w:rsidRPr="00BF0A02" w:rsidRDefault="0006726E" w:rsidP="00FA2531">
            <w:pPr>
              <w:spacing w:line="276" w:lineRule="auto"/>
              <w:jc w:val="center"/>
              <w:rPr>
                <w:rFonts w:ascii="Arial Narrow" w:hAnsi="Arial Narrow"/>
                <w:b/>
                <w:color w:val="FFFFFF" w:themeColor="background1"/>
              </w:rPr>
            </w:pPr>
          </w:p>
          <w:p w:rsidR="00FA2531" w:rsidRDefault="00FE220E" w:rsidP="0006726E">
            <w:pPr>
              <w:spacing w:line="276" w:lineRule="auto"/>
              <w:jc w:val="center"/>
              <w:rPr>
                <w:rFonts w:ascii="Arial Narrow" w:hAnsi="Arial Narrow"/>
                <w:b/>
                <w:color w:val="FFFFFF" w:themeColor="background1"/>
                <w:lang w:val="pt-BR"/>
              </w:rPr>
            </w:pPr>
            <w:proofErr w:type="spellStart"/>
            <w:r w:rsidRPr="00BF0A02">
              <w:rPr>
                <w:rFonts w:ascii="Arial Narrow" w:hAnsi="Arial Narrow"/>
                <w:b/>
                <w:color w:val="FFFFFF" w:themeColor="background1"/>
                <w:lang w:val="pt-BR"/>
              </w:rPr>
              <w:t>Laboratorios</w:t>
            </w:r>
            <w:proofErr w:type="spellEnd"/>
            <w:r w:rsidRPr="00BF0A02">
              <w:rPr>
                <w:rFonts w:ascii="Arial Narrow" w:hAnsi="Arial Narrow"/>
                <w:b/>
                <w:color w:val="FFFFFF" w:themeColor="background1"/>
                <w:lang w:val="pt-BR"/>
              </w:rPr>
              <w:t>:</w:t>
            </w:r>
          </w:p>
          <w:p w:rsidR="0006726E" w:rsidRPr="00BF0A02" w:rsidRDefault="0006726E" w:rsidP="0006726E">
            <w:pPr>
              <w:spacing w:line="276" w:lineRule="auto"/>
              <w:jc w:val="center"/>
              <w:rPr>
                <w:rFonts w:ascii="Arial Narrow" w:hAnsi="Arial Narrow"/>
                <w:b/>
                <w:color w:val="FFFFFF" w:themeColor="background1"/>
                <w:lang w:val="pt-BR"/>
              </w:rPr>
            </w:pPr>
          </w:p>
          <w:p w:rsidR="00FE220E" w:rsidRPr="00BF0A02" w:rsidRDefault="00FE220E" w:rsidP="00FA2531">
            <w:pPr>
              <w:spacing w:line="276" w:lineRule="auto"/>
              <w:jc w:val="center"/>
              <w:rPr>
                <w:rFonts w:ascii="Arial Narrow" w:hAnsi="Arial Narrow"/>
                <w:b/>
                <w:color w:val="FFFFFF" w:themeColor="background1"/>
                <w:lang w:val="pt-BR"/>
              </w:rPr>
            </w:pPr>
            <w:r w:rsidRPr="00BF0A02">
              <w:rPr>
                <w:rFonts w:ascii="Arial Narrow" w:hAnsi="Arial Narrow"/>
                <w:b/>
                <w:color w:val="FFFFFF" w:themeColor="background1"/>
                <w:lang w:val="pt-BR"/>
              </w:rPr>
              <w:t>Roche</w:t>
            </w:r>
          </w:p>
          <w:p w:rsidR="00FE220E" w:rsidRDefault="00FE220E" w:rsidP="00FA2531">
            <w:pPr>
              <w:spacing w:line="276" w:lineRule="auto"/>
              <w:jc w:val="center"/>
              <w:rPr>
                <w:rStyle w:val="apple-style-span"/>
                <w:rFonts w:ascii="Arial Narrow" w:eastAsiaTheme="majorEastAsia" w:hAnsi="Arial Narrow"/>
                <w:b/>
                <w:color w:val="FFFFFF" w:themeColor="background1"/>
                <w:lang w:val="pt-BR"/>
              </w:rPr>
            </w:pPr>
            <w:proofErr w:type="spellStart"/>
            <w:r w:rsidRPr="00BF0A02">
              <w:rPr>
                <w:rFonts w:ascii="Arial Narrow" w:hAnsi="Arial Narrow"/>
                <w:b/>
                <w:color w:val="FFFFFF" w:themeColor="background1"/>
                <w:lang w:val="pt-BR"/>
              </w:rPr>
              <w:t>B</w:t>
            </w:r>
            <w:r w:rsidRPr="00BF0A02">
              <w:rPr>
                <w:rStyle w:val="apple-style-span"/>
                <w:rFonts w:ascii="Arial Narrow" w:eastAsiaTheme="majorEastAsia" w:hAnsi="Arial Narrow"/>
                <w:b/>
                <w:color w:val="FFFFFF" w:themeColor="background1"/>
                <w:lang w:val="pt-BR"/>
              </w:rPr>
              <w:t>oehringer</w:t>
            </w:r>
            <w:proofErr w:type="spellEnd"/>
            <w:r w:rsidRPr="00BF0A02">
              <w:rPr>
                <w:rStyle w:val="apple-style-span"/>
                <w:rFonts w:ascii="Arial Narrow" w:eastAsiaTheme="majorEastAsia" w:hAnsi="Arial Narrow"/>
                <w:b/>
                <w:color w:val="FFFFFF" w:themeColor="background1"/>
                <w:lang w:val="pt-BR"/>
              </w:rPr>
              <w:t xml:space="preserve"> </w:t>
            </w:r>
            <w:proofErr w:type="spellStart"/>
            <w:r w:rsidRPr="00BF0A02">
              <w:rPr>
                <w:rStyle w:val="apple-style-span"/>
                <w:rFonts w:ascii="Arial Narrow" w:eastAsiaTheme="majorEastAsia" w:hAnsi="Arial Narrow"/>
                <w:b/>
                <w:color w:val="FFFFFF" w:themeColor="background1"/>
                <w:lang w:val="pt-BR"/>
              </w:rPr>
              <w:t>Ingelheim</w:t>
            </w:r>
            <w:proofErr w:type="spellEnd"/>
          </w:p>
          <w:p w:rsidR="00911769" w:rsidRPr="00BF0A02" w:rsidRDefault="00911769" w:rsidP="00FA2531">
            <w:pPr>
              <w:spacing w:line="276" w:lineRule="auto"/>
              <w:jc w:val="center"/>
              <w:rPr>
                <w:rStyle w:val="apple-style-span"/>
                <w:rFonts w:ascii="Arial Narrow" w:eastAsiaTheme="majorEastAsia" w:hAnsi="Arial Narrow"/>
                <w:b/>
                <w:color w:val="FFFFFF" w:themeColor="background1"/>
                <w:lang w:val="pt-BR"/>
              </w:rPr>
            </w:pPr>
            <w:proofErr w:type="spellStart"/>
            <w:r>
              <w:rPr>
                <w:rStyle w:val="apple-style-span"/>
                <w:rFonts w:ascii="Arial Narrow" w:eastAsiaTheme="majorEastAsia" w:hAnsi="Arial Narrow"/>
                <w:b/>
                <w:color w:val="FFFFFF" w:themeColor="background1"/>
                <w:lang w:val="pt-BR"/>
              </w:rPr>
              <w:t>Almirall</w:t>
            </w:r>
            <w:proofErr w:type="spellEnd"/>
          </w:p>
          <w:p w:rsidR="00FE220E" w:rsidRPr="00BF0A02" w:rsidRDefault="00FE220E" w:rsidP="00FA2531">
            <w:pPr>
              <w:spacing w:line="276" w:lineRule="auto"/>
              <w:jc w:val="center"/>
              <w:rPr>
                <w:rStyle w:val="apple-style-span"/>
                <w:rFonts w:ascii="Arial Narrow" w:eastAsiaTheme="majorEastAsia" w:hAnsi="Arial Narrow"/>
                <w:b/>
                <w:color w:val="FFFFFF" w:themeColor="background1"/>
                <w:lang w:val="pt-BR"/>
              </w:rPr>
            </w:pPr>
            <w:r w:rsidRPr="00BF0A02">
              <w:rPr>
                <w:rStyle w:val="apple-style-span"/>
                <w:rFonts w:ascii="Arial Narrow" w:eastAsiaTheme="majorEastAsia" w:hAnsi="Arial Narrow"/>
                <w:b/>
                <w:color w:val="FFFFFF" w:themeColor="background1"/>
                <w:lang w:val="pt-BR"/>
              </w:rPr>
              <w:t>Bayer</w:t>
            </w:r>
          </w:p>
          <w:p w:rsidR="00FE220E" w:rsidRPr="00BF0A02" w:rsidRDefault="00FE220E" w:rsidP="00911769">
            <w:pPr>
              <w:spacing w:line="276" w:lineRule="auto"/>
              <w:jc w:val="center"/>
              <w:rPr>
                <w:rFonts w:ascii="Arial Narrow" w:hAnsi="Arial Narrow"/>
                <w:b/>
                <w:color w:val="FFFFFF" w:themeColor="background1"/>
                <w:lang w:val="pt-BR"/>
              </w:rPr>
            </w:pPr>
          </w:p>
        </w:tc>
      </w:tr>
    </w:tbl>
    <w:p w:rsidR="00FE220E" w:rsidRDefault="00FE220E" w:rsidP="00FE220E">
      <w:pPr>
        <w:spacing w:line="276" w:lineRule="auto"/>
        <w:rPr>
          <w:rFonts w:ascii="Arial Narrow" w:hAnsi="Arial Narrow"/>
          <w:b/>
          <w:lang w:val="pt-BR"/>
        </w:rPr>
      </w:pPr>
    </w:p>
    <w:p w:rsidR="001E64C8" w:rsidRDefault="001E64C8" w:rsidP="00FE220E">
      <w:pPr>
        <w:spacing w:line="276" w:lineRule="auto"/>
        <w:rPr>
          <w:rFonts w:ascii="Arial Narrow" w:hAnsi="Arial Narrow"/>
          <w:b/>
          <w:lang w:val="pt-BR"/>
        </w:rPr>
      </w:pPr>
    </w:p>
    <w:p w:rsidR="00B82F63" w:rsidRDefault="00B82F63" w:rsidP="00FE220E">
      <w:pPr>
        <w:spacing w:line="276" w:lineRule="auto"/>
        <w:rPr>
          <w:rFonts w:ascii="Arial Narrow" w:hAnsi="Arial Narrow"/>
          <w:b/>
          <w:lang w:val="pt-BR"/>
        </w:rPr>
      </w:pPr>
    </w:p>
    <w:p w:rsidR="00B82F63" w:rsidRDefault="00B82F63" w:rsidP="00FE220E">
      <w:pPr>
        <w:spacing w:line="276" w:lineRule="auto"/>
        <w:rPr>
          <w:rFonts w:ascii="Arial Narrow" w:hAnsi="Arial Narrow"/>
          <w:b/>
          <w:lang w:val="pt-BR"/>
        </w:rPr>
      </w:pPr>
    </w:p>
    <w:p w:rsidR="00501864" w:rsidRDefault="00501864" w:rsidP="00FE220E">
      <w:pPr>
        <w:spacing w:line="276" w:lineRule="auto"/>
        <w:rPr>
          <w:rFonts w:ascii="Arial Narrow" w:hAnsi="Arial Narrow"/>
          <w:b/>
          <w:lang w:val="pt-BR"/>
        </w:rPr>
      </w:pPr>
    </w:p>
    <w:p w:rsidR="00501864" w:rsidRDefault="00501864" w:rsidP="00FE220E">
      <w:pPr>
        <w:spacing w:line="276" w:lineRule="auto"/>
        <w:rPr>
          <w:rFonts w:ascii="Arial Narrow" w:hAnsi="Arial Narrow"/>
          <w:b/>
          <w:lang w:val="pt-BR"/>
        </w:rPr>
      </w:pPr>
    </w:p>
    <w:p w:rsidR="00501864" w:rsidRPr="00BF0A02" w:rsidRDefault="00501864" w:rsidP="00FE220E">
      <w:pPr>
        <w:spacing w:line="276" w:lineRule="auto"/>
        <w:rPr>
          <w:rFonts w:ascii="Arial Narrow" w:hAnsi="Arial Narrow"/>
          <w:b/>
          <w:lang w:val="pt-BR"/>
        </w:rPr>
      </w:pPr>
    </w:p>
    <w:p w:rsidR="00FE220E" w:rsidRPr="00BF0A02" w:rsidRDefault="00FE220E" w:rsidP="00FE220E">
      <w:pPr>
        <w:spacing w:line="276" w:lineRule="auto"/>
        <w:rPr>
          <w:rFonts w:ascii="Arial Narrow" w:hAnsi="Arial Narrow"/>
          <w:b/>
          <w:color w:val="C00000"/>
          <w:lang w:val="pt-BR"/>
        </w:rPr>
      </w:pPr>
    </w:p>
    <w:p w:rsidR="00FE220E" w:rsidRDefault="00FE220E" w:rsidP="00FE220E">
      <w:pPr>
        <w:spacing w:line="276" w:lineRule="auto"/>
        <w:rPr>
          <w:rFonts w:ascii="Arial Narrow" w:hAnsi="Arial Narrow"/>
          <w:b/>
          <w:color w:val="548DD4" w:themeColor="text2" w:themeTint="99"/>
          <w:sz w:val="28"/>
          <w:szCs w:val="28"/>
        </w:rPr>
      </w:pPr>
      <w:r w:rsidRPr="006B19EC">
        <w:rPr>
          <w:rFonts w:ascii="Arial Narrow" w:hAnsi="Arial Narrow"/>
          <w:b/>
          <w:color w:val="548DD4" w:themeColor="text2" w:themeTint="99"/>
          <w:sz w:val="28"/>
          <w:szCs w:val="28"/>
        </w:rPr>
        <w:t>FORMACIÓN CONTINUA</w:t>
      </w:r>
    </w:p>
    <w:p w:rsidR="00F14720" w:rsidRDefault="00F14720" w:rsidP="00FE220E">
      <w:pPr>
        <w:spacing w:line="276" w:lineRule="auto"/>
        <w:rPr>
          <w:rFonts w:ascii="Arial Narrow" w:hAnsi="Arial Narrow"/>
          <w:b/>
          <w:color w:val="548DD4" w:themeColor="text2" w:themeTint="99"/>
          <w:sz w:val="28"/>
          <w:szCs w:val="28"/>
        </w:rPr>
      </w:pPr>
    </w:p>
    <w:p w:rsidR="00F14720" w:rsidRPr="006B19EC" w:rsidRDefault="00F14720" w:rsidP="00FE220E">
      <w:pPr>
        <w:spacing w:line="276" w:lineRule="auto"/>
        <w:rPr>
          <w:rFonts w:ascii="Arial Narrow" w:hAnsi="Arial Narrow"/>
          <w:b/>
          <w:color w:val="548DD4" w:themeColor="text2" w:themeTint="99"/>
          <w:sz w:val="28"/>
          <w:szCs w:val="28"/>
        </w:rPr>
      </w:pPr>
    </w:p>
    <w:tbl>
      <w:tblPr>
        <w:tblStyle w:val="Tablaconcuadrcula"/>
        <w:tblpPr w:leftFromText="141" w:rightFromText="141" w:vertAnchor="text" w:horzAnchor="margin" w:tblpY="51"/>
        <w:tblW w:w="0" w:type="auto"/>
        <w:tblLook w:val="04A0"/>
      </w:tblPr>
      <w:tblGrid>
        <w:gridCol w:w="11874"/>
      </w:tblGrid>
      <w:tr w:rsidR="00F14720" w:rsidRPr="00BF0A02" w:rsidTr="00F14720">
        <w:tc>
          <w:tcPr>
            <w:tcW w:w="11874" w:type="dxa"/>
            <w:tcBorders>
              <w:top w:val="nil"/>
              <w:left w:val="nil"/>
              <w:bottom w:val="nil"/>
              <w:right w:val="nil"/>
            </w:tcBorders>
            <w:shd w:val="clear" w:color="auto" w:fill="548DD4" w:themeFill="text2" w:themeFillTint="99"/>
          </w:tcPr>
          <w:p w:rsidR="00F14720" w:rsidRPr="00BF0A02" w:rsidRDefault="00F14720" w:rsidP="00FE220E">
            <w:pPr>
              <w:spacing w:line="276" w:lineRule="auto"/>
              <w:rPr>
                <w:rFonts w:ascii="Arial Narrow" w:hAnsi="Arial Narrow"/>
                <w:b/>
                <w:color w:val="FFFFFF" w:themeColor="background1"/>
              </w:rPr>
            </w:pPr>
          </w:p>
          <w:p w:rsidR="00F14720" w:rsidRDefault="00F14720" w:rsidP="00FE220E">
            <w:pPr>
              <w:spacing w:line="276" w:lineRule="auto"/>
              <w:rPr>
                <w:rFonts w:ascii="Arial Narrow" w:hAnsi="Arial Narrow"/>
                <w:b/>
                <w:color w:val="FFFFFF" w:themeColor="background1"/>
              </w:rPr>
            </w:pPr>
            <w:r w:rsidRPr="00BF0A02">
              <w:rPr>
                <w:rFonts w:ascii="Arial Narrow" w:hAnsi="Arial Narrow"/>
                <w:b/>
                <w:color w:val="FFFFFF" w:themeColor="background1"/>
              </w:rPr>
              <w:t>La eficacia y eficiencia de cualquier institución  depende en gran medida de la calidad de los profesionales que la integran.</w:t>
            </w:r>
          </w:p>
          <w:p w:rsidR="0006726E" w:rsidRPr="00BF0A02" w:rsidRDefault="0006726E" w:rsidP="00FE220E">
            <w:pPr>
              <w:spacing w:line="276" w:lineRule="auto"/>
              <w:rPr>
                <w:rFonts w:ascii="Arial Narrow" w:hAnsi="Arial Narrow"/>
                <w:b/>
                <w:color w:val="FFFFFF" w:themeColor="background1"/>
              </w:rPr>
            </w:pPr>
          </w:p>
          <w:p w:rsidR="00F14720" w:rsidRPr="00BF0A02" w:rsidRDefault="00F14720" w:rsidP="00FE220E">
            <w:pPr>
              <w:spacing w:line="276" w:lineRule="auto"/>
              <w:rPr>
                <w:rFonts w:ascii="Arial Narrow" w:hAnsi="Arial Narrow"/>
                <w:b/>
                <w:color w:val="FFFFFF" w:themeColor="background1"/>
                <w:sz w:val="18"/>
                <w:szCs w:val="18"/>
              </w:rPr>
            </w:pPr>
            <w:r w:rsidRPr="00BF0A02">
              <w:rPr>
                <w:rFonts w:ascii="Arial Narrow" w:hAnsi="Arial Narrow"/>
                <w:b/>
                <w:color w:val="FFFFFF" w:themeColor="background1"/>
              </w:rPr>
              <w:t xml:space="preserve">La sociedad actual de las tecnologías de la información y la comunicación obliga a los profesionales a adecuarse a los cambios tecnológicos tan innovadores que han surgido en el ámbito socio sanitario en los últimos años, pudiendo de este modo actualizar sus conocimientos y formarse permanentemente. </w:t>
            </w:r>
          </w:p>
          <w:p w:rsidR="0006726E" w:rsidRDefault="0006726E" w:rsidP="00FE220E">
            <w:pPr>
              <w:spacing w:line="276" w:lineRule="auto"/>
              <w:rPr>
                <w:rFonts w:ascii="Arial Narrow" w:hAnsi="Arial Narrow"/>
                <w:b/>
                <w:color w:val="FFFFFF" w:themeColor="background1"/>
              </w:rPr>
            </w:pPr>
          </w:p>
          <w:p w:rsidR="00F14720" w:rsidRPr="00BF0A02" w:rsidRDefault="00F14720" w:rsidP="00FE220E">
            <w:pPr>
              <w:spacing w:line="276" w:lineRule="auto"/>
              <w:rPr>
                <w:rFonts w:ascii="Arial Narrow" w:hAnsi="Arial Narrow"/>
                <w:b/>
                <w:color w:val="FFFFFF" w:themeColor="background1"/>
              </w:rPr>
            </w:pPr>
            <w:r w:rsidRPr="00BF0A02">
              <w:rPr>
                <w:rFonts w:ascii="Arial Narrow" w:hAnsi="Arial Narrow"/>
                <w:b/>
                <w:color w:val="FFFFFF" w:themeColor="background1"/>
              </w:rPr>
              <w:t>Los beneficios son múltiples, entre los que podemos destacar: </w:t>
            </w:r>
          </w:p>
          <w:p w:rsidR="00F14720" w:rsidRPr="00F14720" w:rsidRDefault="00F14720" w:rsidP="00FE220E">
            <w:pPr>
              <w:pStyle w:val="Prrafodelista"/>
              <w:numPr>
                <w:ilvl w:val="0"/>
                <w:numId w:val="12"/>
              </w:numPr>
              <w:jc w:val="both"/>
              <w:rPr>
                <w:rFonts w:ascii="Arial Narrow" w:hAnsi="Arial Narrow"/>
                <w:b/>
                <w:color w:val="FFFFFF" w:themeColor="background1"/>
              </w:rPr>
            </w:pPr>
            <w:r w:rsidRPr="00F14720">
              <w:rPr>
                <w:rFonts w:ascii="Arial Narrow" w:hAnsi="Arial Narrow"/>
                <w:b/>
                <w:color w:val="FFFFFF" w:themeColor="background1"/>
              </w:rPr>
              <w:t>Favorece la igualdad de oportunidades y la promoción personal y profesional.</w:t>
            </w:r>
          </w:p>
          <w:p w:rsidR="00F14720" w:rsidRPr="00F14720" w:rsidRDefault="00F14720" w:rsidP="00FE220E">
            <w:pPr>
              <w:pStyle w:val="Prrafodelista"/>
              <w:numPr>
                <w:ilvl w:val="0"/>
                <w:numId w:val="12"/>
              </w:numPr>
              <w:jc w:val="both"/>
              <w:rPr>
                <w:rFonts w:ascii="Arial Narrow" w:hAnsi="Arial Narrow"/>
                <w:b/>
                <w:color w:val="FFFFFF" w:themeColor="background1"/>
              </w:rPr>
            </w:pPr>
            <w:r w:rsidRPr="00F14720">
              <w:rPr>
                <w:rFonts w:ascii="Arial Narrow" w:hAnsi="Arial Narrow"/>
                <w:b/>
                <w:color w:val="FFFFFF" w:themeColor="background1"/>
              </w:rPr>
              <w:t>Permite a los profesionales que integran la Asociación prepararse para la toma de decisiones y para la solución de problemas.</w:t>
            </w:r>
          </w:p>
          <w:p w:rsidR="00F14720" w:rsidRPr="00F14720" w:rsidRDefault="00F14720" w:rsidP="00FE220E">
            <w:pPr>
              <w:pStyle w:val="Prrafodelista"/>
              <w:numPr>
                <w:ilvl w:val="0"/>
                <w:numId w:val="12"/>
              </w:numPr>
              <w:jc w:val="both"/>
              <w:rPr>
                <w:rFonts w:ascii="Arial Narrow" w:hAnsi="Arial Narrow"/>
                <w:b/>
                <w:color w:val="FFFFFF" w:themeColor="background1"/>
              </w:rPr>
            </w:pPr>
            <w:r w:rsidRPr="00F14720">
              <w:rPr>
                <w:rFonts w:ascii="Arial Narrow" w:hAnsi="Arial Narrow"/>
                <w:b/>
                <w:color w:val="FFFFFF" w:themeColor="background1"/>
              </w:rPr>
              <w:t>Logra metas individuales y colectivas.</w:t>
            </w:r>
          </w:p>
          <w:p w:rsidR="00F14720" w:rsidRPr="00F14720" w:rsidRDefault="00F14720" w:rsidP="00FE220E">
            <w:pPr>
              <w:pStyle w:val="Prrafodelista"/>
              <w:numPr>
                <w:ilvl w:val="0"/>
                <w:numId w:val="12"/>
              </w:numPr>
              <w:jc w:val="both"/>
              <w:rPr>
                <w:rFonts w:ascii="Arial Narrow" w:hAnsi="Arial Narrow"/>
                <w:b/>
                <w:color w:val="FFFFFF" w:themeColor="background1"/>
              </w:rPr>
            </w:pPr>
            <w:r w:rsidRPr="00F14720">
              <w:rPr>
                <w:rFonts w:ascii="Arial Narrow" w:hAnsi="Arial Narrow"/>
                <w:b/>
                <w:color w:val="FFFFFF" w:themeColor="background1"/>
              </w:rPr>
              <w:t>Eleva el nivel de satisfacción.</w:t>
            </w:r>
          </w:p>
          <w:p w:rsidR="00F14720" w:rsidRPr="00F14720" w:rsidRDefault="00F14720" w:rsidP="00FE220E">
            <w:pPr>
              <w:pStyle w:val="Prrafodelista"/>
              <w:numPr>
                <w:ilvl w:val="0"/>
                <w:numId w:val="12"/>
              </w:numPr>
              <w:jc w:val="both"/>
              <w:rPr>
                <w:rFonts w:ascii="Arial Narrow" w:hAnsi="Arial Narrow"/>
                <w:b/>
                <w:color w:val="FFFFFF" w:themeColor="background1"/>
              </w:rPr>
            </w:pPr>
            <w:r w:rsidRPr="00F14720">
              <w:rPr>
                <w:rFonts w:ascii="Arial Narrow" w:hAnsi="Arial Narrow"/>
                <w:b/>
                <w:color w:val="FFFFFF" w:themeColor="background1"/>
              </w:rPr>
              <w:t>Ayuda a la integración en la Asociación. </w:t>
            </w:r>
          </w:p>
          <w:p w:rsidR="00F14720" w:rsidRPr="00BF0A02" w:rsidRDefault="00F14720" w:rsidP="00FE220E">
            <w:pPr>
              <w:spacing w:line="276" w:lineRule="auto"/>
              <w:rPr>
                <w:rFonts w:ascii="Arial Narrow" w:hAnsi="Arial Narrow"/>
                <w:b/>
                <w:color w:val="FFFFFF" w:themeColor="background1"/>
              </w:rPr>
            </w:pPr>
          </w:p>
          <w:p w:rsidR="00F14720" w:rsidRPr="00BF0A02" w:rsidRDefault="00F14720" w:rsidP="00FE220E">
            <w:pPr>
              <w:spacing w:line="276" w:lineRule="auto"/>
              <w:rPr>
                <w:rFonts w:ascii="Arial Narrow" w:hAnsi="Arial Narrow"/>
                <w:b/>
                <w:color w:val="FFFFFF" w:themeColor="background1"/>
              </w:rPr>
            </w:pPr>
          </w:p>
        </w:tc>
      </w:tr>
    </w:tbl>
    <w:p w:rsidR="00FE220E" w:rsidRPr="00BF0A02" w:rsidRDefault="00FE220E" w:rsidP="00FE220E">
      <w:pPr>
        <w:widowControl w:val="0"/>
        <w:adjustRightInd w:val="0"/>
        <w:spacing w:line="276" w:lineRule="auto"/>
        <w:textAlignment w:val="baseline"/>
        <w:rPr>
          <w:rFonts w:ascii="Arial Narrow" w:hAnsi="Arial Narrow"/>
          <w:b/>
          <w:color w:val="4A442A" w:themeColor="background2" w:themeShade="40"/>
        </w:rPr>
      </w:pPr>
    </w:p>
    <w:p w:rsidR="00FE220E" w:rsidRPr="00BF0A02" w:rsidRDefault="00FE220E" w:rsidP="00FE220E">
      <w:pPr>
        <w:widowControl w:val="0"/>
        <w:adjustRightInd w:val="0"/>
        <w:spacing w:line="276" w:lineRule="auto"/>
        <w:textAlignment w:val="baseline"/>
        <w:rPr>
          <w:rFonts w:ascii="Arial Narrow" w:hAnsi="Arial Narrow"/>
          <w:b/>
          <w:color w:val="C00000"/>
        </w:rPr>
      </w:pPr>
    </w:p>
    <w:p w:rsidR="00FE220E" w:rsidRPr="00BF0A02" w:rsidRDefault="00FE220E" w:rsidP="00FE220E">
      <w:pPr>
        <w:widowControl w:val="0"/>
        <w:adjustRightInd w:val="0"/>
        <w:spacing w:line="276" w:lineRule="auto"/>
        <w:textAlignment w:val="baseline"/>
        <w:rPr>
          <w:rFonts w:ascii="Arial Narrow" w:hAnsi="Arial Narrow"/>
          <w:b/>
          <w:color w:val="C00000"/>
        </w:rPr>
      </w:pPr>
    </w:p>
    <w:p w:rsidR="00FE220E" w:rsidRPr="00BF0A02" w:rsidRDefault="00FE220E" w:rsidP="00FE220E">
      <w:pPr>
        <w:widowControl w:val="0"/>
        <w:adjustRightInd w:val="0"/>
        <w:spacing w:line="276" w:lineRule="auto"/>
        <w:textAlignment w:val="baseline"/>
        <w:rPr>
          <w:rFonts w:ascii="Arial Narrow" w:hAnsi="Arial Narrow"/>
          <w:b/>
          <w:color w:val="C00000"/>
        </w:rPr>
      </w:pPr>
    </w:p>
    <w:p w:rsidR="00FE220E" w:rsidRDefault="00FE220E" w:rsidP="00FE220E">
      <w:pPr>
        <w:widowControl w:val="0"/>
        <w:adjustRightInd w:val="0"/>
        <w:spacing w:line="276" w:lineRule="auto"/>
        <w:textAlignment w:val="baseline"/>
        <w:rPr>
          <w:rFonts w:ascii="Arial Narrow" w:hAnsi="Arial Narrow"/>
          <w:b/>
          <w:color w:val="C00000"/>
        </w:rPr>
      </w:pPr>
    </w:p>
    <w:p w:rsidR="00741759" w:rsidRDefault="00741759" w:rsidP="00FE220E">
      <w:pPr>
        <w:widowControl w:val="0"/>
        <w:adjustRightInd w:val="0"/>
        <w:spacing w:line="276" w:lineRule="auto"/>
        <w:textAlignment w:val="baseline"/>
        <w:rPr>
          <w:rFonts w:ascii="Arial Narrow" w:hAnsi="Arial Narrow"/>
          <w:b/>
          <w:color w:val="C00000"/>
        </w:rPr>
      </w:pPr>
    </w:p>
    <w:p w:rsidR="00741759" w:rsidRDefault="00741759" w:rsidP="00FE220E">
      <w:pPr>
        <w:widowControl w:val="0"/>
        <w:adjustRightInd w:val="0"/>
        <w:spacing w:line="276" w:lineRule="auto"/>
        <w:textAlignment w:val="baseline"/>
        <w:rPr>
          <w:rFonts w:ascii="Arial Narrow" w:hAnsi="Arial Narrow"/>
          <w:b/>
          <w:color w:val="C00000"/>
        </w:rPr>
      </w:pPr>
    </w:p>
    <w:p w:rsidR="00741759" w:rsidRDefault="00741759" w:rsidP="00FE220E">
      <w:pPr>
        <w:widowControl w:val="0"/>
        <w:adjustRightInd w:val="0"/>
        <w:spacing w:line="276" w:lineRule="auto"/>
        <w:textAlignment w:val="baseline"/>
        <w:rPr>
          <w:rFonts w:ascii="Arial Narrow" w:hAnsi="Arial Narrow"/>
          <w:b/>
          <w:color w:val="C00000"/>
        </w:rPr>
      </w:pPr>
    </w:p>
    <w:p w:rsidR="00741759" w:rsidRDefault="00741759"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BF240A" w:rsidRDefault="00BF240A" w:rsidP="00FE220E">
      <w:pPr>
        <w:widowControl w:val="0"/>
        <w:adjustRightInd w:val="0"/>
        <w:spacing w:line="276" w:lineRule="auto"/>
        <w:textAlignment w:val="baseline"/>
        <w:rPr>
          <w:rFonts w:ascii="Arial Narrow" w:hAnsi="Arial Narrow"/>
          <w:b/>
          <w:color w:val="C00000"/>
        </w:rPr>
      </w:pPr>
    </w:p>
    <w:p w:rsidR="00BF240A" w:rsidRDefault="00BF240A" w:rsidP="00FE220E">
      <w:pPr>
        <w:widowControl w:val="0"/>
        <w:adjustRightInd w:val="0"/>
        <w:spacing w:line="276" w:lineRule="auto"/>
        <w:textAlignment w:val="baseline"/>
        <w:rPr>
          <w:rFonts w:ascii="Arial Narrow" w:hAnsi="Arial Narrow"/>
          <w:b/>
          <w:color w:val="C00000"/>
        </w:rPr>
      </w:pPr>
    </w:p>
    <w:p w:rsidR="00BF240A" w:rsidRDefault="00BF240A" w:rsidP="00FE220E">
      <w:pPr>
        <w:widowControl w:val="0"/>
        <w:adjustRightInd w:val="0"/>
        <w:spacing w:line="276" w:lineRule="auto"/>
        <w:textAlignment w:val="baseline"/>
        <w:rPr>
          <w:rFonts w:ascii="Arial Narrow" w:hAnsi="Arial Narrow"/>
          <w:b/>
          <w:color w:val="C00000"/>
        </w:rPr>
      </w:pPr>
    </w:p>
    <w:p w:rsidR="00501864" w:rsidRDefault="00501864" w:rsidP="00FE220E">
      <w:pPr>
        <w:widowControl w:val="0"/>
        <w:adjustRightInd w:val="0"/>
        <w:spacing w:line="276" w:lineRule="auto"/>
        <w:textAlignment w:val="baseline"/>
        <w:rPr>
          <w:rFonts w:ascii="Arial Narrow" w:hAnsi="Arial Narrow"/>
          <w:b/>
          <w:color w:val="C00000"/>
        </w:rPr>
      </w:pPr>
    </w:p>
    <w:p w:rsidR="00501864" w:rsidRDefault="00501864" w:rsidP="00FE220E">
      <w:pPr>
        <w:widowControl w:val="0"/>
        <w:adjustRightInd w:val="0"/>
        <w:spacing w:line="276" w:lineRule="auto"/>
        <w:textAlignment w:val="baseline"/>
        <w:rPr>
          <w:rFonts w:ascii="Arial Narrow" w:hAnsi="Arial Narrow"/>
          <w:b/>
          <w:color w:val="C00000"/>
        </w:rPr>
      </w:pPr>
    </w:p>
    <w:p w:rsidR="00501864" w:rsidRDefault="00501864" w:rsidP="00FE220E">
      <w:pPr>
        <w:widowControl w:val="0"/>
        <w:adjustRightInd w:val="0"/>
        <w:spacing w:line="276" w:lineRule="auto"/>
        <w:textAlignment w:val="baseline"/>
        <w:rPr>
          <w:rFonts w:ascii="Arial Narrow" w:hAnsi="Arial Narrow"/>
          <w:b/>
          <w:color w:val="C00000"/>
        </w:rPr>
      </w:pPr>
    </w:p>
    <w:p w:rsidR="00501864" w:rsidRDefault="00501864" w:rsidP="00FE220E">
      <w:pPr>
        <w:widowControl w:val="0"/>
        <w:adjustRightInd w:val="0"/>
        <w:spacing w:line="276" w:lineRule="auto"/>
        <w:textAlignment w:val="baseline"/>
        <w:rPr>
          <w:rFonts w:ascii="Arial Narrow" w:hAnsi="Arial Narrow"/>
          <w:b/>
          <w:color w:val="C00000"/>
        </w:rPr>
      </w:pPr>
    </w:p>
    <w:p w:rsidR="00501864" w:rsidRDefault="00501864" w:rsidP="00FE220E">
      <w:pPr>
        <w:widowControl w:val="0"/>
        <w:adjustRightInd w:val="0"/>
        <w:spacing w:line="276" w:lineRule="auto"/>
        <w:textAlignment w:val="baseline"/>
        <w:rPr>
          <w:rFonts w:ascii="Arial Narrow" w:hAnsi="Arial Narrow"/>
          <w:b/>
          <w:color w:val="C00000"/>
        </w:rPr>
      </w:pPr>
    </w:p>
    <w:p w:rsidR="005967FC" w:rsidRPr="00BF0A02" w:rsidRDefault="00FE220E" w:rsidP="00501864">
      <w:pPr>
        <w:widowControl w:val="0"/>
        <w:adjustRightInd w:val="0"/>
        <w:spacing w:line="276" w:lineRule="auto"/>
        <w:jc w:val="left"/>
        <w:textAlignment w:val="baseline"/>
        <w:rPr>
          <w:rFonts w:ascii="Arial Narrow" w:hAnsi="Arial Narrow"/>
        </w:rPr>
      </w:pPr>
      <w:r w:rsidRPr="00741759">
        <w:rPr>
          <w:rFonts w:ascii="Arial Narrow" w:hAnsi="Arial Narrow"/>
          <w:b/>
          <w:color w:val="31849B" w:themeColor="accent5" w:themeShade="BF"/>
          <w:sz w:val="28"/>
          <w:szCs w:val="28"/>
        </w:rPr>
        <w:lastRenderedPageBreak/>
        <w:t>ACTUACIONES ESQUEMATIZADAS</w:t>
      </w:r>
      <w:r w:rsidRPr="00BF0A02">
        <w:rPr>
          <w:rFonts w:ascii="Arial Narrow" w:hAnsi="Arial Narrow"/>
          <w:noProof/>
          <w:lang w:val="es-ES" w:eastAsia="es-ES"/>
        </w:rPr>
        <w:drawing>
          <wp:inline distT="0" distB="0" distL="0" distR="0">
            <wp:extent cx="8119110" cy="4714875"/>
            <wp:effectExtent l="19050" t="0" r="15240" b="0"/>
            <wp:docPr id="2" name="Diagrama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sectPr w:rsidR="005967FC" w:rsidRPr="00BF0A02" w:rsidSect="00D8669D">
      <w:footerReference w:type="default" r:id="rId64"/>
      <w:pgSz w:w="16838" w:h="11906" w:orient="landscape"/>
      <w:pgMar w:top="1701" w:right="1701" w:bottom="127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BFA" w:rsidRDefault="00B94BFA" w:rsidP="00241E0D">
      <w:r>
        <w:separator/>
      </w:r>
    </w:p>
  </w:endnote>
  <w:endnote w:type="continuationSeparator" w:id="0">
    <w:p w:rsidR="00B94BFA" w:rsidRDefault="00B94BFA" w:rsidP="00241E0D">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172"/>
      <w:docPartObj>
        <w:docPartGallery w:val="Page Numbers (Bottom of Page)"/>
        <w:docPartUnique/>
      </w:docPartObj>
    </w:sdtPr>
    <w:sdtContent>
      <w:p w:rsidR="00B50838" w:rsidRDefault="00BE13B8">
        <w:pPr>
          <w:pStyle w:val="Piedepgina"/>
        </w:pPr>
        <w:fldSimple w:instr=" PAGE   \* MERGEFORMAT ">
          <w:r w:rsidR="009057B7">
            <w:rPr>
              <w:noProof/>
            </w:rPr>
            <w:t>1</w:t>
          </w:r>
        </w:fldSimple>
      </w:p>
    </w:sdtContent>
  </w:sdt>
  <w:p w:rsidR="00B50838" w:rsidRDefault="00B5083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BFA" w:rsidRDefault="00B94BFA" w:rsidP="00241E0D">
      <w:r>
        <w:separator/>
      </w:r>
    </w:p>
  </w:footnote>
  <w:footnote w:type="continuationSeparator" w:id="0">
    <w:p w:rsidR="00B94BFA" w:rsidRDefault="00B94BFA" w:rsidP="00241E0D">
      <w:r>
        <w:continuationSeparator/>
      </w:r>
    </w:p>
  </w:footnote>
  <w:footnote w:id="1">
    <w:p w:rsidR="00B50838" w:rsidRPr="007861A7" w:rsidRDefault="00B50838" w:rsidP="00241E0D">
      <w:pPr>
        <w:pStyle w:val="Textonotapie"/>
      </w:pPr>
      <w:r>
        <w:rPr>
          <w:rStyle w:val="Refdenotaalpie"/>
        </w:rPr>
        <w:footnoteRef/>
      </w:r>
      <w:r>
        <w:t xml:space="preserve"> “</w:t>
      </w:r>
      <w:proofErr w:type="spellStart"/>
      <w:r w:rsidRPr="00D46333">
        <w:rPr>
          <w:sz w:val="16"/>
          <w:szCs w:val="16"/>
        </w:rPr>
        <w:t>Anticoagulación</w:t>
      </w:r>
      <w:proofErr w:type="spellEnd"/>
      <w:r w:rsidRPr="00D46333">
        <w:rPr>
          <w:sz w:val="16"/>
          <w:szCs w:val="16"/>
        </w:rPr>
        <w:t xml:space="preserve"> </w:t>
      </w:r>
      <w:r>
        <w:rPr>
          <w:sz w:val="16"/>
          <w:szCs w:val="16"/>
        </w:rPr>
        <w:t xml:space="preserve"> </w:t>
      </w:r>
      <w:r w:rsidRPr="00D46333">
        <w:rPr>
          <w:sz w:val="16"/>
          <w:szCs w:val="16"/>
        </w:rPr>
        <w:t>Oral, Coordinación en el seguimiento y control del paciente”, Servicio Andaluz de Salud, 2005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7ABA"/>
    <w:multiLevelType w:val="hybridMultilevel"/>
    <w:tmpl w:val="2BB40F9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1876A2"/>
    <w:multiLevelType w:val="hybridMultilevel"/>
    <w:tmpl w:val="FC305E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8768E4"/>
    <w:multiLevelType w:val="hybridMultilevel"/>
    <w:tmpl w:val="4F4A5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1D13F0"/>
    <w:multiLevelType w:val="hybridMultilevel"/>
    <w:tmpl w:val="182CAC9C"/>
    <w:lvl w:ilvl="0" w:tplc="0C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22A7B36"/>
    <w:multiLevelType w:val="hybridMultilevel"/>
    <w:tmpl w:val="1206C9E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124A56F6"/>
    <w:multiLevelType w:val="hybridMultilevel"/>
    <w:tmpl w:val="E7CC1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6CF45E6"/>
    <w:multiLevelType w:val="hybridMultilevel"/>
    <w:tmpl w:val="B008CE2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07D43"/>
    <w:multiLevelType w:val="multilevel"/>
    <w:tmpl w:val="B01A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8E1A80"/>
    <w:multiLevelType w:val="hybridMultilevel"/>
    <w:tmpl w:val="B032D9B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46764D4"/>
    <w:multiLevelType w:val="hybridMultilevel"/>
    <w:tmpl w:val="AF96ABA6"/>
    <w:lvl w:ilvl="0" w:tplc="B5F4C194">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99D520E"/>
    <w:multiLevelType w:val="hybridMultilevel"/>
    <w:tmpl w:val="6882A7B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6CFE0B8D"/>
    <w:multiLevelType w:val="hybridMultilevel"/>
    <w:tmpl w:val="BE22A0EC"/>
    <w:lvl w:ilvl="0" w:tplc="B5F4C194">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DAD4E3E"/>
    <w:multiLevelType w:val="hybridMultilevel"/>
    <w:tmpl w:val="D50CE1D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6F345CDC"/>
    <w:multiLevelType w:val="hybridMultilevel"/>
    <w:tmpl w:val="59BCD5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0BC215F"/>
    <w:multiLevelType w:val="hybridMultilevel"/>
    <w:tmpl w:val="BF5A6A9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75E77498"/>
    <w:multiLevelType w:val="hybridMultilevel"/>
    <w:tmpl w:val="8D848B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8"/>
  </w:num>
  <w:num w:numId="5">
    <w:abstractNumId w:val="6"/>
  </w:num>
  <w:num w:numId="6">
    <w:abstractNumId w:val="3"/>
  </w:num>
  <w:num w:numId="7">
    <w:abstractNumId w:val="13"/>
  </w:num>
  <w:num w:numId="8">
    <w:abstractNumId w:val="12"/>
  </w:num>
  <w:num w:numId="9">
    <w:abstractNumId w:val="14"/>
  </w:num>
  <w:num w:numId="10">
    <w:abstractNumId w:val="4"/>
  </w:num>
  <w:num w:numId="11">
    <w:abstractNumId w:val="15"/>
  </w:num>
  <w:num w:numId="12">
    <w:abstractNumId w:val="10"/>
  </w:num>
  <w:num w:numId="13">
    <w:abstractNumId w:val="1"/>
  </w:num>
  <w:num w:numId="14">
    <w:abstractNumId w:val="11"/>
  </w:num>
  <w:num w:numId="15">
    <w:abstractNumId w:val="9"/>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onsecutiveHyphenLimit w:val="2"/>
  <w:hyphenationZone w:val="425"/>
  <w:doNotHyphenateCaps/>
  <w:drawingGridHorizontalSpacing w:val="110"/>
  <w:displayHorizontalDrawingGridEvery w:val="2"/>
  <w:characterSpacingControl w:val="doNotCompress"/>
  <w:hdrShapeDefaults>
    <o:shapedefaults v:ext="edit" spidmax="113666">
      <o:colormenu v:ext="edit" strokecolor="none"/>
    </o:shapedefaults>
  </w:hdrShapeDefaults>
  <w:footnotePr>
    <w:footnote w:id="-1"/>
    <w:footnote w:id="0"/>
  </w:footnotePr>
  <w:endnotePr>
    <w:endnote w:id="-1"/>
    <w:endnote w:id="0"/>
  </w:endnotePr>
  <w:compat/>
  <w:rsids>
    <w:rsidRoot w:val="00241E0D"/>
    <w:rsid w:val="000120C4"/>
    <w:rsid w:val="00015F09"/>
    <w:rsid w:val="0001770F"/>
    <w:rsid w:val="0002278D"/>
    <w:rsid w:val="00042065"/>
    <w:rsid w:val="00051B17"/>
    <w:rsid w:val="00063A85"/>
    <w:rsid w:val="00067036"/>
    <w:rsid w:val="0006726E"/>
    <w:rsid w:val="000753EC"/>
    <w:rsid w:val="00083A49"/>
    <w:rsid w:val="000C2D3F"/>
    <w:rsid w:val="000C7000"/>
    <w:rsid w:val="000D76AE"/>
    <w:rsid w:val="000E4F2A"/>
    <w:rsid w:val="001353D3"/>
    <w:rsid w:val="001427AA"/>
    <w:rsid w:val="00144204"/>
    <w:rsid w:val="001501BE"/>
    <w:rsid w:val="00192D01"/>
    <w:rsid w:val="00195E14"/>
    <w:rsid w:val="001A4AEF"/>
    <w:rsid w:val="001C31BA"/>
    <w:rsid w:val="001D2C3C"/>
    <w:rsid w:val="001E64C8"/>
    <w:rsid w:val="001F65E4"/>
    <w:rsid w:val="002205AD"/>
    <w:rsid w:val="00241E0D"/>
    <w:rsid w:val="00242808"/>
    <w:rsid w:val="00242C3C"/>
    <w:rsid w:val="002454A0"/>
    <w:rsid w:val="0025289C"/>
    <w:rsid w:val="00264228"/>
    <w:rsid w:val="002762AD"/>
    <w:rsid w:val="002A54B8"/>
    <w:rsid w:val="002B4064"/>
    <w:rsid w:val="002C2EBB"/>
    <w:rsid w:val="002C65EA"/>
    <w:rsid w:val="002D4163"/>
    <w:rsid w:val="00301AB5"/>
    <w:rsid w:val="00310579"/>
    <w:rsid w:val="00310DC0"/>
    <w:rsid w:val="00315E88"/>
    <w:rsid w:val="00341981"/>
    <w:rsid w:val="003558AE"/>
    <w:rsid w:val="003574E5"/>
    <w:rsid w:val="00357B5E"/>
    <w:rsid w:val="00360DDC"/>
    <w:rsid w:val="003611AD"/>
    <w:rsid w:val="00365053"/>
    <w:rsid w:val="00367F3C"/>
    <w:rsid w:val="00382B7F"/>
    <w:rsid w:val="003B5FEA"/>
    <w:rsid w:val="003B7842"/>
    <w:rsid w:val="003C329F"/>
    <w:rsid w:val="003C6C1D"/>
    <w:rsid w:val="003D7204"/>
    <w:rsid w:val="004017DB"/>
    <w:rsid w:val="004128B4"/>
    <w:rsid w:val="00423152"/>
    <w:rsid w:val="004256BB"/>
    <w:rsid w:val="0045614D"/>
    <w:rsid w:val="00470E92"/>
    <w:rsid w:val="004746D1"/>
    <w:rsid w:val="0049696A"/>
    <w:rsid w:val="004B2643"/>
    <w:rsid w:val="004C19ED"/>
    <w:rsid w:val="004F0AF0"/>
    <w:rsid w:val="00500D4F"/>
    <w:rsid w:val="00501864"/>
    <w:rsid w:val="0053409C"/>
    <w:rsid w:val="00537333"/>
    <w:rsid w:val="005421B4"/>
    <w:rsid w:val="00562D19"/>
    <w:rsid w:val="00563635"/>
    <w:rsid w:val="00565A79"/>
    <w:rsid w:val="00581115"/>
    <w:rsid w:val="005904B1"/>
    <w:rsid w:val="00590598"/>
    <w:rsid w:val="005967FC"/>
    <w:rsid w:val="005B447B"/>
    <w:rsid w:val="005D19E7"/>
    <w:rsid w:val="005D2787"/>
    <w:rsid w:val="005D37FA"/>
    <w:rsid w:val="005D3D32"/>
    <w:rsid w:val="005D656C"/>
    <w:rsid w:val="005E0633"/>
    <w:rsid w:val="005E6C00"/>
    <w:rsid w:val="005E72F4"/>
    <w:rsid w:val="005E7BC7"/>
    <w:rsid w:val="00617789"/>
    <w:rsid w:val="0062529F"/>
    <w:rsid w:val="00626C51"/>
    <w:rsid w:val="00632073"/>
    <w:rsid w:val="00632FD9"/>
    <w:rsid w:val="00640E7A"/>
    <w:rsid w:val="006630F6"/>
    <w:rsid w:val="0066624E"/>
    <w:rsid w:val="00666938"/>
    <w:rsid w:val="0067254E"/>
    <w:rsid w:val="0067515F"/>
    <w:rsid w:val="00681453"/>
    <w:rsid w:val="00693729"/>
    <w:rsid w:val="0069758D"/>
    <w:rsid w:val="006A1ECA"/>
    <w:rsid w:val="006A534E"/>
    <w:rsid w:val="006B19EC"/>
    <w:rsid w:val="006C0922"/>
    <w:rsid w:val="006E48EC"/>
    <w:rsid w:val="00702D6C"/>
    <w:rsid w:val="00713310"/>
    <w:rsid w:val="00715C73"/>
    <w:rsid w:val="007177C9"/>
    <w:rsid w:val="00741759"/>
    <w:rsid w:val="00755A90"/>
    <w:rsid w:val="007708AF"/>
    <w:rsid w:val="00781C04"/>
    <w:rsid w:val="007823B8"/>
    <w:rsid w:val="0078313E"/>
    <w:rsid w:val="00783D9B"/>
    <w:rsid w:val="00786034"/>
    <w:rsid w:val="0078717E"/>
    <w:rsid w:val="007C69A0"/>
    <w:rsid w:val="007D0C58"/>
    <w:rsid w:val="007D3115"/>
    <w:rsid w:val="007F282D"/>
    <w:rsid w:val="007F4D4A"/>
    <w:rsid w:val="008026B1"/>
    <w:rsid w:val="00820016"/>
    <w:rsid w:val="0083141A"/>
    <w:rsid w:val="00840E58"/>
    <w:rsid w:val="008707C8"/>
    <w:rsid w:val="00882432"/>
    <w:rsid w:val="00890966"/>
    <w:rsid w:val="008A1C23"/>
    <w:rsid w:val="008B5538"/>
    <w:rsid w:val="008C371B"/>
    <w:rsid w:val="008D00B0"/>
    <w:rsid w:val="008D3B0D"/>
    <w:rsid w:val="008E6109"/>
    <w:rsid w:val="00902521"/>
    <w:rsid w:val="009057B7"/>
    <w:rsid w:val="00911769"/>
    <w:rsid w:val="00912677"/>
    <w:rsid w:val="009215EF"/>
    <w:rsid w:val="00924C4A"/>
    <w:rsid w:val="009258DE"/>
    <w:rsid w:val="0094310F"/>
    <w:rsid w:val="0097184D"/>
    <w:rsid w:val="00972370"/>
    <w:rsid w:val="00983380"/>
    <w:rsid w:val="009A39E0"/>
    <w:rsid w:val="009A5A81"/>
    <w:rsid w:val="009C496C"/>
    <w:rsid w:val="009D3C2E"/>
    <w:rsid w:val="00A02A46"/>
    <w:rsid w:val="00A06EBB"/>
    <w:rsid w:val="00A10534"/>
    <w:rsid w:val="00A24850"/>
    <w:rsid w:val="00A26E82"/>
    <w:rsid w:val="00A5048C"/>
    <w:rsid w:val="00A763BD"/>
    <w:rsid w:val="00A7774B"/>
    <w:rsid w:val="00A8108C"/>
    <w:rsid w:val="00A83FBF"/>
    <w:rsid w:val="00A85540"/>
    <w:rsid w:val="00AA4DAA"/>
    <w:rsid w:val="00AB29D8"/>
    <w:rsid w:val="00AD1932"/>
    <w:rsid w:val="00AD32C9"/>
    <w:rsid w:val="00AD78C6"/>
    <w:rsid w:val="00AF4F9E"/>
    <w:rsid w:val="00B17CF0"/>
    <w:rsid w:val="00B342D9"/>
    <w:rsid w:val="00B50838"/>
    <w:rsid w:val="00B63B24"/>
    <w:rsid w:val="00B7022F"/>
    <w:rsid w:val="00B80E8F"/>
    <w:rsid w:val="00B82F63"/>
    <w:rsid w:val="00B85E7B"/>
    <w:rsid w:val="00B8715B"/>
    <w:rsid w:val="00B94BFA"/>
    <w:rsid w:val="00BC2070"/>
    <w:rsid w:val="00BD0CC5"/>
    <w:rsid w:val="00BD6473"/>
    <w:rsid w:val="00BE13B8"/>
    <w:rsid w:val="00BE4848"/>
    <w:rsid w:val="00BF0A02"/>
    <w:rsid w:val="00BF240A"/>
    <w:rsid w:val="00C35DCE"/>
    <w:rsid w:val="00C41D18"/>
    <w:rsid w:val="00C45F00"/>
    <w:rsid w:val="00C526F0"/>
    <w:rsid w:val="00C64381"/>
    <w:rsid w:val="00C67A2C"/>
    <w:rsid w:val="00C81FC6"/>
    <w:rsid w:val="00CA3067"/>
    <w:rsid w:val="00CA7716"/>
    <w:rsid w:val="00CB1B6B"/>
    <w:rsid w:val="00CB6FEA"/>
    <w:rsid w:val="00CC7623"/>
    <w:rsid w:val="00CD1CF9"/>
    <w:rsid w:val="00CE048A"/>
    <w:rsid w:val="00CF6174"/>
    <w:rsid w:val="00D1510E"/>
    <w:rsid w:val="00D23F91"/>
    <w:rsid w:val="00D406DA"/>
    <w:rsid w:val="00D422E3"/>
    <w:rsid w:val="00D5600E"/>
    <w:rsid w:val="00D5674E"/>
    <w:rsid w:val="00D618A8"/>
    <w:rsid w:val="00D6560A"/>
    <w:rsid w:val="00D65876"/>
    <w:rsid w:val="00D71144"/>
    <w:rsid w:val="00D73503"/>
    <w:rsid w:val="00D8669D"/>
    <w:rsid w:val="00D86E8D"/>
    <w:rsid w:val="00D91A56"/>
    <w:rsid w:val="00DA6A08"/>
    <w:rsid w:val="00E06D3B"/>
    <w:rsid w:val="00E5536E"/>
    <w:rsid w:val="00E55C51"/>
    <w:rsid w:val="00E82B7D"/>
    <w:rsid w:val="00E872C0"/>
    <w:rsid w:val="00EA50F9"/>
    <w:rsid w:val="00EC5AE9"/>
    <w:rsid w:val="00ED3570"/>
    <w:rsid w:val="00ED7E47"/>
    <w:rsid w:val="00F059F7"/>
    <w:rsid w:val="00F11B0E"/>
    <w:rsid w:val="00F14720"/>
    <w:rsid w:val="00F65C54"/>
    <w:rsid w:val="00FA2531"/>
    <w:rsid w:val="00FA556F"/>
    <w:rsid w:val="00FB6081"/>
    <w:rsid w:val="00FB7AB1"/>
    <w:rsid w:val="00FD15A0"/>
    <w:rsid w:val="00FE220E"/>
    <w:rsid w:val="00FF69E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36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4A0"/>
  </w:style>
  <w:style w:type="paragraph" w:styleId="Ttulo1">
    <w:name w:val="heading 1"/>
    <w:basedOn w:val="Normal"/>
    <w:next w:val="Normal"/>
    <w:link w:val="Ttulo1Car"/>
    <w:uiPriority w:val="9"/>
    <w:qFormat/>
    <w:rsid w:val="00241E0D"/>
    <w:pPr>
      <w:keepNext/>
      <w:keepLines/>
      <w:spacing w:before="480"/>
      <w:jc w:val="left"/>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unhideWhenUsed/>
    <w:qFormat/>
    <w:rsid w:val="00924C4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1E0D"/>
    <w:rPr>
      <w:rFonts w:asciiTheme="majorHAnsi" w:eastAsiaTheme="majorEastAsia" w:hAnsiTheme="majorHAnsi" w:cstheme="majorBidi"/>
      <w:b/>
      <w:bCs/>
      <w:color w:val="365F91" w:themeColor="accent1" w:themeShade="BF"/>
      <w:sz w:val="28"/>
      <w:szCs w:val="28"/>
      <w:lang w:eastAsia="es-ES"/>
    </w:rPr>
  </w:style>
  <w:style w:type="table" w:styleId="Tablaconcuadrcula">
    <w:name w:val="Table Grid"/>
    <w:basedOn w:val="Tablanormal"/>
    <w:uiPriority w:val="59"/>
    <w:rsid w:val="00241E0D"/>
    <w:pPr>
      <w:jc w:val="left"/>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angradetextonormal1">
    <w:name w:val="Sangría de texto normal1"/>
    <w:basedOn w:val="Normal"/>
    <w:link w:val="BodyTextIndentChar"/>
    <w:rsid w:val="00241E0D"/>
    <w:pPr>
      <w:tabs>
        <w:tab w:val="left" w:pos="6116"/>
      </w:tabs>
      <w:ind w:firstLine="397"/>
    </w:pPr>
    <w:rPr>
      <w:rFonts w:ascii="Arial" w:eastAsia="Times New Roman" w:hAnsi="Arial" w:cs="Arial"/>
      <w:sz w:val="24"/>
      <w:szCs w:val="24"/>
      <w:lang w:eastAsia="es-ES"/>
    </w:rPr>
  </w:style>
  <w:style w:type="character" w:customStyle="1" w:styleId="BodyTextIndentChar">
    <w:name w:val="Body Text Indent Char"/>
    <w:basedOn w:val="Fuentedeprrafopredeter"/>
    <w:link w:val="Sangradetextonormal1"/>
    <w:rsid w:val="00241E0D"/>
    <w:rPr>
      <w:rFonts w:ascii="Arial" w:eastAsia="Times New Roman" w:hAnsi="Arial" w:cs="Arial"/>
      <w:sz w:val="24"/>
      <w:szCs w:val="24"/>
      <w:lang w:eastAsia="es-ES"/>
    </w:rPr>
  </w:style>
  <w:style w:type="character" w:customStyle="1" w:styleId="apple-style-span">
    <w:name w:val="apple-style-span"/>
    <w:basedOn w:val="Fuentedeprrafopredeter"/>
    <w:rsid w:val="00241E0D"/>
  </w:style>
  <w:style w:type="character" w:customStyle="1" w:styleId="apple-converted-space">
    <w:name w:val="apple-converted-space"/>
    <w:basedOn w:val="Fuentedeprrafopredeter"/>
    <w:rsid w:val="00241E0D"/>
  </w:style>
  <w:style w:type="paragraph" w:styleId="Sinespaciado">
    <w:name w:val="No Spacing"/>
    <w:link w:val="SinespaciadoCar"/>
    <w:uiPriority w:val="1"/>
    <w:qFormat/>
    <w:rsid w:val="00241E0D"/>
    <w:pPr>
      <w:jc w:val="left"/>
    </w:pPr>
    <w:rPr>
      <w:rFonts w:eastAsiaTheme="minorEastAsia"/>
      <w:lang w:val="es-ES"/>
    </w:rPr>
  </w:style>
  <w:style w:type="character" w:customStyle="1" w:styleId="SinespaciadoCar">
    <w:name w:val="Sin espaciado Car"/>
    <w:basedOn w:val="Fuentedeprrafopredeter"/>
    <w:link w:val="Sinespaciado"/>
    <w:uiPriority w:val="1"/>
    <w:rsid w:val="00241E0D"/>
    <w:rPr>
      <w:rFonts w:eastAsiaTheme="minorEastAsia"/>
      <w:lang w:val="es-ES"/>
    </w:rPr>
  </w:style>
  <w:style w:type="paragraph" w:customStyle="1" w:styleId="Prrafodelista1">
    <w:name w:val="Párrafo de lista1"/>
    <w:basedOn w:val="Normal"/>
    <w:rsid w:val="00241E0D"/>
    <w:pPr>
      <w:spacing w:after="200" w:line="276" w:lineRule="auto"/>
      <w:ind w:left="720"/>
      <w:jc w:val="left"/>
    </w:pPr>
    <w:rPr>
      <w:rFonts w:ascii="Calibri" w:eastAsia="Times New Roman" w:hAnsi="Calibri" w:cs="Calibri"/>
      <w:lang w:val="es-ES"/>
    </w:rPr>
  </w:style>
  <w:style w:type="paragraph" w:styleId="Textonotapie">
    <w:name w:val="footnote text"/>
    <w:basedOn w:val="Normal"/>
    <w:link w:val="TextonotapieCar"/>
    <w:semiHidden/>
    <w:unhideWhenUsed/>
    <w:rsid w:val="00241E0D"/>
    <w:pPr>
      <w:jc w:val="left"/>
    </w:pPr>
    <w:rPr>
      <w:rFonts w:ascii="Arial" w:eastAsia="Times New Roman" w:hAnsi="Arial" w:cs="Arial"/>
      <w:sz w:val="20"/>
      <w:szCs w:val="20"/>
      <w:lang w:eastAsia="es-ES"/>
    </w:rPr>
  </w:style>
  <w:style w:type="character" w:customStyle="1" w:styleId="TextonotapieCar">
    <w:name w:val="Texto nota pie Car"/>
    <w:basedOn w:val="Fuentedeprrafopredeter"/>
    <w:link w:val="Textonotapie"/>
    <w:semiHidden/>
    <w:rsid w:val="00241E0D"/>
    <w:rPr>
      <w:rFonts w:ascii="Arial" w:eastAsia="Times New Roman" w:hAnsi="Arial" w:cs="Arial"/>
      <w:sz w:val="20"/>
      <w:szCs w:val="20"/>
      <w:lang w:eastAsia="es-ES"/>
    </w:rPr>
  </w:style>
  <w:style w:type="character" w:styleId="Refdenotaalpie">
    <w:name w:val="footnote reference"/>
    <w:basedOn w:val="Fuentedeprrafopredeter"/>
    <w:semiHidden/>
    <w:unhideWhenUsed/>
    <w:rsid w:val="00241E0D"/>
    <w:rPr>
      <w:vertAlign w:val="superscript"/>
    </w:rPr>
  </w:style>
  <w:style w:type="paragraph" w:styleId="Textodeglobo">
    <w:name w:val="Balloon Text"/>
    <w:basedOn w:val="Normal"/>
    <w:link w:val="TextodegloboCar"/>
    <w:uiPriority w:val="99"/>
    <w:semiHidden/>
    <w:unhideWhenUsed/>
    <w:rsid w:val="00241E0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1E0D"/>
    <w:rPr>
      <w:rFonts w:ascii="Tahoma" w:hAnsi="Tahoma" w:cs="Tahoma"/>
      <w:sz w:val="16"/>
      <w:szCs w:val="16"/>
    </w:rPr>
  </w:style>
  <w:style w:type="paragraph" w:styleId="Prrafodelista">
    <w:name w:val="List Paragraph"/>
    <w:basedOn w:val="Normal"/>
    <w:uiPriority w:val="34"/>
    <w:qFormat/>
    <w:rsid w:val="005967FC"/>
    <w:pPr>
      <w:spacing w:after="200" w:line="276" w:lineRule="auto"/>
      <w:ind w:left="720"/>
      <w:contextualSpacing/>
      <w:jc w:val="left"/>
    </w:pPr>
    <w:rPr>
      <w:rFonts w:ascii="Calibri" w:eastAsia="Calibri" w:hAnsi="Calibri" w:cs="Times New Roman"/>
      <w:lang w:val="es-ES"/>
    </w:rPr>
  </w:style>
  <w:style w:type="paragraph" w:styleId="Encabezado">
    <w:name w:val="header"/>
    <w:basedOn w:val="Normal"/>
    <w:link w:val="EncabezadoCar"/>
    <w:uiPriority w:val="99"/>
    <w:unhideWhenUsed/>
    <w:rsid w:val="005967FC"/>
    <w:pPr>
      <w:tabs>
        <w:tab w:val="center" w:pos="4252"/>
        <w:tab w:val="right" w:pos="8504"/>
      </w:tabs>
    </w:pPr>
  </w:style>
  <w:style w:type="character" w:customStyle="1" w:styleId="EncabezadoCar">
    <w:name w:val="Encabezado Car"/>
    <w:basedOn w:val="Fuentedeprrafopredeter"/>
    <w:link w:val="Encabezado"/>
    <w:uiPriority w:val="99"/>
    <w:rsid w:val="005967FC"/>
  </w:style>
  <w:style w:type="paragraph" w:styleId="Piedepgina">
    <w:name w:val="footer"/>
    <w:basedOn w:val="Normal"/>
    <w:link w:val="PiedepginaCar"/>
    <w:uiPriority w:val="99"/>
    <w:unhideWhenUsed/>
    <w:rsid w:val="005967FC"/>
    <w:pPr>
      <w:tabs>
        <w:tab w:val="center" w:pos="4252"/>
        <w:tab w:val="right" w:pos="8504"/>
      </w:tabs>
    </w:pPr>
  </w:style>
  <w:style w:type="character" w:customStyle="1" w:styleId="PiedepginaCar">
    <w:name w:val="Pie de página Car"/>
    <w:basedOn w:val="Fuentedeprrafopredeter"/>
    <w:link w:val="Piedepgina"/>
    <w:uiPriority w:val="99"/>
    <w:rsid w:val="005967FC"/>
  </w:style>
  <w:style w:type="paragraph" w:styleId="Sangradetextonormal">
    <w:name w:val="Body Text Indent"/>
    <w:basedOn w:val="Normal"/>
    <w:link w:val="SangradetextonormalCar"/>
    <w:rsid w:val="00FE220E"/>
    <w:pPr>
      <w:tabs>
        <w:tab w:val="left" w:pos="6116"/>
      </w:tabs>
      <w:ind w:firstLine="397"/>
    </w:pPr>
    <w:rPr>
      <w:rFonts w:ascii="Arial" w:eastAsia="Times New Roman" w:hAnsi="Arial" w:cs="Arial"/>
      <w:sz w:val="24"/>
      <w:szCs w:val="24"/>
      <w:lang w:eastAsia="es-ES"/>
    </w:rPr>
  </w:style>
  <w:style w:type="character" w:customStyle="1" w:styleId="SangradetextonormalCar">
    <w:name w:val="Sangría de texto normal Car"/>
    <w:basedOn w:val="Fuentedeprrafopredeter"/>
    <w:link w:val="Sangradetextonormal"/>
    <w:rsid w:val="00FE220E"/>
    <w:rPr>
      <w:rFonts w:ascii="Arial" w:eastAsia="Times New Roman" w:hAnsi="Arial" w:cs="Arial"/>
      <w:sz w:val="24"/>
      <w:szCs w:val="24"/>
      <w:lang w:eastAsia="es-ES"/>
    </w:rPr>
  </w:style>
  <w:style w:type="paragraph" w:styleId="NormalWeb">
    <w:name w:val="Normal (Web)"/>
    <w:basedOn w:val="Normal"/>
    <w:uiPriority w:val="99"/>
    <w:unhideWhenUsed/>
    <w:rsid w:val="00FE220E"/>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asaco">
    <w:name w:val="asaco"/>
    <w:basedOn w:val="Normal"/>
    <w:rsid w:val="00FE220E"/>
    <w:pPr>
      <w:spacing w:before="100" w:beforeAutospacing="1" w:after="100" w:afterAutospacing="1"/>
      <w:jc w:val="left"/>
    </w:pPr>
    <w:rPr>
      <w:rFonts w:ascii="Verdana" w:eastAsia="Times New Roman" w:hAnsi="Verdana" w:cs="Times New Roman"/>
      <w:color w:val="333333"/>
      <w:sz w:val="17"/>
      <w:szCs w:val="17"/>
      <w:lang w:eastAsia="es-ES_tradnl"/>
    </w:rPr>
  </w:style>
  <w:style w:type="character" w:styleId="Textoennegrita">
    <w:name w:val="Strong"/>
    <w:basedOn w:val="Fuentedeprrafopredeter"/>
    <w:uiPriority w:val="22"/>
    <w:qFormat/>
    <w:rsid w:val="005E7BC7"/>
    <w:rPr>
      <w:b/>
      <w:bCs/>
    </w:rPr>
  </w:style>
  <w:style w:type="character" w:customStyle="1" w:styleId="Ttulo2Car">
    <w:name w:val="Título 2 Car"/>
    <w:basedOn w:val="Fuentedeprrafopredeter"/>
    <w:link w:val="Ttulo2"/>
    <w:uiPriority w:val="9"/>
    <w:semiHidden/>
    <w:rsid w:val="00924C4A"/>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4256BB"/>
    <w:rPr>
      <w:color w:val="0000FF"/>
      <w:u w:val="single"/>
    </w:rPr>
  </w:style>
  <w:style w:type="character" w:customStyle="1" w:styleId="tituloelemento">
    <w:name w:val="tituloelemento"/>
    <w:basedOn w:val="Fuentedeprrafopredeter"/>
    <w:rsid w:val="001501BE"/>
  </w:style>
</w:styles>
</file>

<file path=word/webSettings.xml><?xml version="1.0" encoding="utf-8"?>
<w:webSettings xmlns:r="http://schemas.openxmlformats.org/officeDocument/2006/relationships" xmlns:w="http://schemas.openxmlformats.org/wordprocessingml/2006/main">
  <w:divs>
    <w:div w:id="639651253">
      <w:bodyDiv w:val="1"/>
      <w:marLeft w:val="0"/>
      <w:marRight w:val="0"/>
      <w:marTop w:val="0"/>
      <w:marBottom w:val="0"/>
      <w:divBdr>
        <w:top w:val="none" w:sz="0" w:space="0" w:color="auto"/>
        <w:left w:val="none" w:sz="0" w:space="0" w:color="auto"/>
        <w:bottom w:val="none" w:sz="0" w:space="0" w:color="auto"/>
        <w:right w:val="none" w:sz="0" w:space="0" w:color="auto"/>
      </w:divBdr>
      <w:divsChild>
        <w:div w:id="1675766492">
          <w:marLeft w:val="0"/>
          <w:marRight w:val="0"/>
          <w:marTop w:val="0"/>
          <w:marBottom w:val="0"/>
          <w:divBdr>
            <w:top w:val="none" w:sz="0" w:space="0" w:color="auto"/>
            <w:left w:val="none" w:sz="0" w:space="0" w:color="auto"/>
            <w:bottom w:val="none" w:sz="0" w:space="0" w:color="auto"/>
            <w:right w:val="none" w:sz="0" w:space="0" w:color="auto"/>
          </w:divBdr>
          <w:divsChild>
            <w:div w:id="1142427211">
              <w:marLeft w:val="0"/>
              <w:marRight w:val="0"/>
              <w:marTop w:val="0"/>
              <w:marBottom w:val="0"/>
              <w:divBdr>
                <w:top w:val="none" w:sz="0" w:space="0" w:color="auto"/>
                <w:left w:val="none" w:sz="0" w:space="0" w:color="auto"/>
                <w:bottom w:val="none" w:sz="0" w:space="0" w:color="auto"/>
                <w:right w:val="none" w:sz="0" w:space="0" w:color="auto"/>
              </w:divBdr>
              <w:divsChild>
                <w:div w:id="499581393">
                  <w:marLeft w:val="0"/>
                  <w:marRight w:val="0"/>
                  <w:marTop w:val="0"/>
                  <w:marBottom w:val="0"/>
                  <w:divBdr>
                    <w:top w:val="none" w:sz="0" w:space="0" w:color="auto"/>
                    <w:left w:val="none" w:sz="0" w:space="0" w:color="auto"/>
                    <w:bottom w:val="none" w:sz="0" w:space="0" w:color="auto"/>
                    <w:right w:val="none" w:sz="0" w:space="0" w:color="auto"/>
                  </w:divBdr>
                  <w:divsChild>
                    <w:div w:id="17978708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2678582">
          <w:marLeft w:val="0"/>
          <w:marRight w:val="0"/>
          <w:marTop w:val="0"/>
          <w:marBottom w:val="0"/>
          <w:divBdr>
            <w:top w:val="none" w:sz="0" w:space="0" w:color="auto"/>
            <w:left w:val="none" w:sz="0" w:space="0" w:color="auto"/>
            <w:bottom w:val="none" w:sz="0" w:space="0" w:color="auto"/>
            <w:right w:val="none" w:sz="0" w:space="0" w:color="auto"/>
          </w:divBdr>
          <w:divsChild>
            <w:div w:id="909576906">
              <w:marLeft w:val="0"/>
              <w:marRight w:val="0"/>
              <w:marTop w:val="0"/>
              <w:marBottom w:val="0"/>
              <w:divBdr>
                <w:top w:val="none" w:sz="0" w:space="0" w:color="auto"/>
                <w:left w:val="none" w:sz="0" w:space="0" w:color="auto"/>
                <w:bottom w:val="none" w:sz="0" w:space="0" w:color="auto"/>
                <w:right w:val="none" w:sz="0" w:space="0" w:color="auto"/>
              </w:divBdr>
              <w:divsChild>
                <w:div w:id="239095585">
                  <w:marLeft w:val="0"/>
                  <w:marRight w:val="0"/>
                  <w:marTop w:val="0"/>
                  <w:marBottom w:val="0"/>
                  <w:divBdr>
                    <w:top w:val="none" w:sz="0" w:space="0" w:color="auto"/>
                    <w:left w:val="none" w:sz="0" w:space="0" w:color="auto"/>
                    <w:bottom w:val="none" w:sz="0" w:space="0" w:color="auto"/>
                    <w:right w:val="none" w:sz="0" w:space="0" w:color="auto"/>
                  </w:divBdr>
                  <w:divsChild>
                    <w:div w:id="10073645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198703">
      <w:bodyDiv w:val="1"/>
      <w:marLeft w:val="0"/>
      <w:marRight w:val="0"/>
      <w:marTop w:val="0"/>
      <w:marBottom w:val="0"/>
      <w:divBdr>
        <w:top w:val="none" w:sz="0" w:space="0" w:color="auto"/>
        <w:left w:val="none" w:sz="0" w:space="0" w:color="auto"/>
        <w:bottom w:val="none" w:sz="0" w:space="0" w:color="auto"/>
        <w:right w:val="none" w:sz="0" w:space="0" w:color="auto"/>
      </w:divBdr>
    </w:div>
    <w:div w:id="912936270">
      <w:bodyDiv w:val="1"/>
      <w:marLeft w:val="0"/>
      <w:marRight w:val="0"/>
      <w:marTop w:val="0"/>
      <w:marBottom w:val="0"/>
      <w:divBdr>
        <w:top w:val="none" w:sz="0" w:space="0" w:color="auto"/>
        <w:left w:val="none" w:sz="0" w:space="0" w:color="auto"/>
        <w:bottom w:val="none" w:sz="0" w:space="0" w:color="auto"/>
        <w:right w:val="none" w:sz="0" w:space="0" w:color="auto"/>
      </w:divBdr>
    </w:div>
    <w:div w:id="181043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oleObject" Target="embeddings/oleObject1.bin"/><Relationship Id="rId39" Type="http://schemas.openxmlformats.org/officeDocument/2006/relationships/image" Target="media/image18.jpeg"/><Relationship Id="rId21" Type="http://schemas.microsoft.com/office/2007/relationships/diagramDrawing" Target="diagrams/drawing2.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microsoft.com/office/2007/relationships/diagramDrawing" Target="diagrams/drawing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diagramColors" Target="diagrams/colors2.xm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3.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2.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diagramQuickStyle" Target="diagrams/quickStyle3.xml"/><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diagramLayout" Target="diagrams/layout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image" Target="media/image5.emf"/><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diagramData" Target="diagrams/data3.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9"/>
  <c:chart>
    <c:title>
      <c:tx>
        <c:rich>
          <a:bodyPr/>
          <a:lstStyle/>
          <a:p>
            <a:pPr>
              <a:defRPr lang="es-ES"/>
            </a:pPr>
            <a:r>
              <a:rPr lang="en-US"/>
              <a:t>Socios/as activo</a:t>
            </a:r>
          </a:p>
        </c:rich>
      </c:tx>
    </c:title>
    <c:view3D>
      <c:rotX val="30"/>
      <c:perspective val="30"/>
    </c:view3D>
    <c:plotArea>
      <c:layout>
        <c:manualLayout>
          <c:layoutTarget val="inner"/>
          <c:xMode val="edge"/>
          <c:yMode val="edge"/>
          <c:x val="0"/>
          <c:y val="0.34819258237679196"/>
          <c:w val="1"/>
          <c:h val="0.55131780485869986"/>
        </c:manualLayout>
      </c:layout>
      <c:pie3DChart>
        <c:varyColors val="1"/>
        <c:ser>
          <c:idx val="0"/>
          <c:order val="0"/>
          <c:tx>
            <c:strRef>
              <c:f>Hoja1!$B$1</c:f>
              <c:strCache>
                <c:ptCount val="1"/>
                <c:pt idx="0">
                  <c:v>Socios/as activo</c:v>
                </c:pt>
              </c:strCache>
            </c:strRef>
          </c:tx>
          <c:dPt>
            <c:idx val="0"/>
            <c:explosion val="1"/>
          </c:dPt>
          <c:dPt>
            <c:idx val="1"/>
            <c:explosion val="10"/>
          </c:dPt>
          <c:dLbls>
            <c:dLbl>
              <c:idx val="0"/>
              <c:tx>
                <c:rich>
                  <a:bodyPr/>
                  <a:lstStyle/>
                  <a:p>
                    <a:r>
                      <a:rPr lang="en-US"/>
                      <a:t>45%</a:t>
                    </a:r>
                  </a:p>
                </c:rich>
              </c:tx>
              <c:showPercent val="1"/>
            </c:dLbl>
            <c:dLbl>
              <c:idx val="1"/>
              <c:layout>
                <c:manualLayout>
                  <c:x val="0.1005784090072853"/>
                  <c:y val="-0.15604167660860568"/>
                </c:manualLayout>
              </c:layout>
              <c:tx>
                <c:rich>
                  <a:bodyPr/>
                  <a:lstStyle/>
                  <a:p>
                    <a:r>
                      <a:rPr lang="en-US"/>
                      <a:t>55%</a:t>
                    </a:r>
                  </a:p>
                </c:rich>
              </c:tx>
              <c:showPercent val="1"/>
            </c:dLbl>
            <c:txPr>
              <a:bodyPr/>
              <a:lstStyle/>
              <a:p>
                <a:pPr>
                  <a:defRPr lang="es-ES"/>
                </a:pPr>
                <a:endParaRPr lang="es-ES"/>
              </a:p>
            </c:txPr>
            <c:showPercent val="1"/>
          </c:dLbls>
          <c:cat>
            <c:strRef>
              <c:f>Hoja1!$A$2:$A$3</c:f>
              <c:strCache>
                <c:ptCount val="2"/>
                <c:pt idx="0">
                  <c:v>Socios</c:v>
                </c:pt>
                <c:pt idx="1">
                  <c:v>Socias</c:v>
                </c:pt>
              </c:strCache>
            </c:strRef>
          </c:cat>
          <c:val>
            <c:numRef>
              <c:f>Hoja1!$B$2:$B$3</c:f>
              <c:numCache>
                <c:formatCode>General</c:formatCode>
                <c:ptCount val="2"/>
                <c:pt idx="0">
                  <c:v>40</c:v>
                </c:pt>
                <c:pt idx="1">
                  <c:v>55</c:v>
                </c:pt>
              </c:numCache>
            </c:numRef>
          </c:val>
        </c:ser>
        <c:dLbls>
          <c:showPercent val="1"/>
        </c:dLbls>
      </c:pie3DChart>
    </c:plotArea>
    <c:legend>
      <c:legendPos val="t"/>
      <c:layout>
        <c:manualLayout>
          <c:xMode val="edge"/>
          <c:yMode val="edge"/>
          <c:x val="0.77221427156631361"/>
          <c:y val="0.29277772014436831"/>
          <c:w val="0.21725297421934409"/>
          <c:h val="0.1461245526127416"/>
        </c:manualLayout>
      </c:layout>
      <c:txPr>
        <a:bodyPr/>
        <a:lstStyle/>
        <a:p>
          <a:pPr>
            <a:defRPr lang="es-ES"/>
          </a:pPr>
          <a:endParaRPr lang="es-E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18"/>
  <c:chart>
    <c:title>
      <c:layout>
        <c:manualLayout>
          <c:xMode val="edge"/>
          <c:yMode val="edge"/>
          <c:x val="0.38251471762962047"/>
          <c:y val="3.3332895888014052E-2"/>
        </c:manualLayout>
      </c:layout>
      <c:txPr>
        <a:bodyPr/>
        <a:lstStyle/>
        <a:p>
          <a:pPr>
            <a:defRPr lang="es-ES"/>
          </a:pPr>
          <a:endParaRPr lang="es-ES"/>
        </a:p>
      </c:txPr>
    </c:title>
    <c:view3D>
      <c:rotX val="30"/>
      <c:perspective val="30"/>
    </c:view3D>
    <c:plotArea>
      <c:layout>
        <c:manualLayout>
          <c:layoutTarget val="inner"/>
          <c:xMode val="edge"/>
          <c:yMode val="edge"/>
          <c:x val="0.15740740740741846"/>
          <c:y val="0.17376546681665261"/>
          <c:w val="0.8425925925926"/>
          <c:h val="0.72776652918385198"/>
        </c:manualLayout>
      </c:layout>
      <c:pie3DChart>
        <c:varyColors val="1"/>
        <c:ser>
          <c:idx val="0"/>
          <c:order val="0"/>
          <c:tx>
            <c:strRef>
              <c:f>Hoja1!$B$1</c:f>
              <c:strCache>
                <c:ptCount val="1"/>
                <c:pt idx="0">
                  <c:v>Usuarios Atendidos</c:v>
                </c:pt>
              </c:strCache>
            </c:strRef>
          </c:tx>
          <c:explosion val="25"/>
          <c:dPt>
            <c:idx val="1"/>
            <c:explosion val="41"/>
          </c:dPt>
          <c:dLbls>
            <c:dLbl>
              <c:idx val="0"/>
              <c:tx>
                <c:rich>
                  <a:bodyPr/>
                  <a:lstStyle/>
                  <a:p>
                    <a:r>
                      <a:rPr lang="en-US"/>
                      <a:t>Socios/as
94,08 %</a:t>
                    </a:r>
                  </a:p>
                </c:rich>
              </c:tx>
              <c:showCatName val="1"/>
              <c:showPercent val="1"/>
            </c:dLbl>
            <c:dLbl>
              <c:idx val="1"/>
              <c:layout>
                <c:manualLayout>
                  <c:x val="-9.7211872906130634E-2"/>
                  <c:y val="0"/>
                </c:manualLayout>
              </c:layout>
              <c:tx>
                <c:rich>
                  <a:bodyPr/>
                  <a:lstStyle/>
                  <a:p>
                    <a:r>
                      <a:rPr lang="en-US"/>
                      <a:t>No asociados/as
5,02</a:t>
                    </a:r>
                    <a:r>
                      <a:rPr lang="en-US" baseline="0"/>
                      <a:t>%</a:t>
                    </a:r>
                    <a:endParaRPr lang="en-US"/>
                  </a:p>
                </c:rich>
              </c:tx>
              <c:showCatName val="1"/>
              <c:showPercent val="1"/>
            </c:dLbl>
            <c:txPr>
              <a:bodyPr/>
              <a:lstStyle/>
              <a:p>
                <a:pPr>
                  <a:defRPr lang="es-ES"/>
                </a:pPr>
                <a:endParaRPr lang="es-ES"/>
              </a:p>
            </c:txPr>
            <c:showCatName val="1"/>
            <c:showPercent val="1"/>
          </c:dLbls>
          <c:cat>
            <c:strRef>
              <c:f>Hoja1!$A$2:$A$3</c:f>
              <c:strCache>
                <c:ptCount val="2"/>
                <c:pt idx="0">
                  <c:v>Socios/as</c:v>
                </c:pt>
                <c:pt idx="1">
                  <c:v>No asociados/as</c:v>
                </c:pt>
              </c:strCache>
            </c:strRef>
          </c:cat>
          <c:val>
            <c:numRef>
              <c:f>Hoja1!$B$2:$B$3</c:f>
              <c:numCache>
                <c:formatCode>General</c:formatCode>
                <c:ptCount val="2"/>
                <c:pt idx="0">
                  <c:v>1286</c:v>
                </c:pt>
                <c:pt idx="1">
                  <c:v>216</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39"/>
  <c:chart>
    <c:title>
      <c:tx>
        <c:rich>
          <a:bodyPr/>
          <a:lstStyle/>
          <a:p>
            <a:pPr>
              <a:defRPr lang="es-ES"/>
            </a:pPr>
            <a:r>
              <a:rPr lang="es-ES"/>
              <a:t>Distribución por sexo </a:t>
            </a:r>
          </a:p>
        </c:rich>
      </c:tx>
    </c:title>
    <c:view3D>
      <c:perspective val="30"/>
    </c:view3D>
    <c:plotArea>
      <c:layout/>
      <c:bar3DChart>
        <c:barDir val="col"/>
        <c:grouping val="percentStacked"/>
        <c:ser>
          <c:idx val="0"/>
          <c:order val="0"/>
          <c:tx>
            <c:strRef>
              <c:f>Hoja1!$B$1</c:f>
              <c:strCache>
                <c:ptCount val="1"/>
                <c:pt idx="0">
                  <c:v>Distribución por género usuarios atendidos</c:v>
                </c:pt>
              </c:strCache>
            </c:strRef>
          </c:tx>
          <c:dLbls>
            <c:dLbl>
              <c:idx val="0"/>
              <c:layout>
                <c:manualLayout>
                  <c:x val="1.7543514297554921E-2"/>
                  <c:y val="-0.21804505206080119"/>
                </c:manualLayout>
              </c:layout>
              <c:tx>
                <c:rich>
                  <a:bodyPr/>
                  <a:lstStyle/>
                  <a:p>
                    <a:r>
                      <a:rPr lang="en-US"/>
                      <a:t>48%</a:t>
                    </a:r>
                  </a:p>
                </c:rich>
              </c:tx>
              <c:showVal val="1"/>
            </c:dLbl>
            <c:dLbl>
              <c:idx val="1"/>
              <c:layout>
                <c:manualLayout>
                  <c:x val="1.3157894736842025E-2"/>
                  <c:y val="-0.22710622710622724"/>
                </c:manualLayout>
              </c:layout>
              <c:tx>
                <c:rich>
                  <a:bodyPr/>
                  <a:lstStyle/>
                  <a:p>
                    <a:r>
                      <a:rPr lang="en-US"/>
                      <a:t>52%</a:t>
                    </a:r>
                  </a:p>
                </c:rich>
              </c:tx>
              <c:showVal val="1"/>
            </c:dLbl>
            <c:txPr>
              <a:bodyPr/>
              <a:lstStyle/>
              <a:p>
                <a:pPr>
                  <a:defRPr lang="es-ES"/>
                </a:pPr>
                <a:endParaRPr lang="es-ES"/>
              </a:p>
            </c:txPr>
            <c:showVal val="1"/>
          </c:dLbls>
          <c:cat>
            <c:strRef>
              <c:f>Hoja1!$A$2:$A$3</c:f>
              <c:strCache>
                <c:ptCount val="2"/>
                <c:pt idx="0">
                  <c:v>Hombre</c:v>
                </c:pt>
                <c:pt idx="1">
                  <c:v>Mujer</c:v>
                </c:pt>
              </c:strCache>
            </c:strRef>
          </c:cat>
          <c:val>
            <c:numRef>
              <c:f>Hoja1!$B$2:$B$3</c:f>
              <c:numCache>
                <c:formatCode>General</c:formatCode>
                <c:ptCount val="2"/>
                <c:pt idx="0">
                  <c:v>96</c:v>
                </c:pt>
                <c:pt idx="1">
                  <c:v>104</c:v>
                </c:pt>
              </c:numCache>
            </c:numRef>
          </c:val>
        </c:ser>
        <c:dLbls>
          <c:showVal val="1"/>
        </c:dLbls>
        <c:shape val="cylinder"/>
        <c:axId val="146949632"/>
        <c:axId val="146951168"/>
        <c:axId val="0"/>
      </c:bar3DChart>
      <c:catAx>
        <c:axId val="146949632"/>
        <c:scaling>
          <c:orientation val="minMax"/>
        </c:scaling>
        <c:axPos val="b"/>
        <c:majorTickMark val="none"/>
        <c:tickLblPos val="nextTo"/>
        <c:txPr>
          <a:bodyPr/>
          <a:lstStyle/>
          <a:p>
            <a:pPr>
              <a:defRPr lang="es-ES"/>
            </a:pPr>
            <a:endParaRPr lang="es-ES"/>
          </a:p>
        </c:txPr>
        <c:crossAx val="146951168"/>
        <c:crosses val="autoZero"/>
        <c:auto val="1"/>
        <c:lblAlgn val="ctr"/>
        <c:lblOffset val="100"/>
      </c:catAx>
      <c:valAx>
        <c:axId val="146951168"/>
        <c:scaling>
          <c:orientation val="minMax"/>
        </c:scaling>
        <c:delete val="1"/>
        <c:axPos val="l"/>
        <c:numFmt formatCode="0%" sourceLinked="1"/>
        <c:tickLblPos val="none"/>
        <c:crossAx val="146949632"/>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22043A-0AC2-446A-B4B3-DC6E3A0C004E}" type="doc">
      <dgm:prSet loTypeId="urn:microsoft.com/office/officeart/2005/8/layout/radial3" loCatId="cycle" qsTypeId="urn:microsoft.com/office/officeart/2005/8/quickstyle/3d3" qsCatId="3D" csTypeId="urn:microsoft.com/office/officeart/2005/8/colors/colorful3" csCatId="colorful" phldr="1"/>
      <dgm:spPr/>
      <dgm:t>
        <a:bodyPr/>
        <a:lstStyle/>
        <a:p>
          <a:endParaRPr lang="es-ES"/>
        </a:p>
      </dgm:t>
    </dgm:pt>
    <dgm:pt modelId="{30196A39-8346-458E-A821-1C0D6EE613B8}">
      <dgm:prSet phldrT="[Texto]" custT="1"/>
      <dgm:spPr/>
      <dgm:t>
        <a:bodyPr/>
        <a:lstStyle/>
        <a:p>
          <a:pPr algn="ctr"/>
          <a:r>
            <a:rPr lang="es-ES" sz="1600"/>
            <a:t>APAM</a:t>
          </a:r>
        </a:p>
      </dgm:t>
    </dgm:pt>
    <dgm:pt modelId="{8D48F4A8-533F-4D70-A0AB-96D0AEB40D8C}" type="parTrans" cxnId="{616AB26A-3EFB-4963-AA28-C7B4CD4ACAF3}">
      <dgm:prSet/>
      <dgm:spPr/>
      <dgm:t>
        <a:bodyPr/>
        <a:lstStyle/>
        <a:p>
          <a:pPr algn="ctr"/>
          <a:endParaRPr lang="es-ES"/>
        </a:p>
      </dgm:t>
    </dgm:pt>
    <dgm:pt modelId="{6CD73675-D7B2-4BAD-9A50-02FFA6F6A407}" type="sibTrans" cxnId="{616AB26A-3EFB-4963-AA28-C7B4CD4ACAF3}">
      <dgm:prSet/>
      <dgm:spPr/>
      <dgm:t>
        <a:bodyPr/>
        <a:lstStyle/>
        <a:p>
          <a:pPr algn="ctr"/>
          <a:endParaRPr lang="es-ES"/>
        </a:p>
      </dgm:t>
    </dgm:pt>
    <dgm:pt modelId="{2F5DE6E2-9C30-4112-9350-7742639AF806}">
      <dgm:prSet phldrT="[Texto]" custT="1"/>
      <dgm:spPr/>
      <dgm:t>
        <a:bodyPr/>
        <a:lstStyle/>
        <a:p>
          <a:pPr algn="ctr"/>
          <a:r>
            <a:rPr lang="es-ES" sz="1600"/>
            <a:t>FAECO</a:t>
          </a:r>
        </a:p>
      </dgm:t>
    </dgm:pt>
    <dgm:pt modelId="{9ED44472-D2FD-4F79-8C7A-E6C20C6DD0D4}" type="parTrans" cxnId="{5DD49753-CF7A-456C-BC2C-DCEC25C344A9}">
      <dgm:prSet/>
      <dgm:spPr/>
      <dgm:t>
        <a:bodyPr/>
        <a:lstStyle/>
        <a:p>
          <a:pPr algn="ctr"/>
          <a:endParaRPr lang="es-ES"/>
        </a:p>
      </dgm:t>
    </dgm:pt>
    <dgm:pt modelId="{FBA5B43B-3813-4305-8895-59F18B104900}" type="sibTrans" cxnId="{5DD49753-CF7A-456C-BC2C-DCEC25C344A9}">
      <dgm:prSet/>
      <dgm:spPr/>
      <dgm:t>
        <a:bodyPr/>
        <a:lstStyle/>
        <a:p>
          <a:pPr algn="ctr"/>
          <a:endParaRPr lang="es-ES"/>
        </a:p>
      </dgm:t>
    </dgm:pt>
    <dgm:pt modelId="{511180BE-A96C-49D3-9986-DCA7C1FE1F41}">
      <dgm:prSet phldrT="[Texto]" custT="1"/>
      <dgm:spPr/>
      <dgm:t>
        <a:bodyPr/>
        <a:lstStyle/>
        <a:p>
          <a:pPr algn="ctr"/>
          <a:r>
            <a:rPr lang="es-ES" sz="1600"/>
            <a:t>FEC SEC</a:t>
          </a:r>
        </a:p>
      </dgm:t>
    </dgm:pt>
    <dgm:pt modelId="{658CCF2C-C033-4D53-B9C1-C44A13802738}" type="parTrans" cxnId="{BB4F8C60-3EE6-41F1-9021-04D5370DBF9B}">
      <dgm:prSet/>
      <dgm:spPr/>
      <dgm:t>
        <a:bodyPr/>
        <a:lstStyle/>
        <a:p>
          <a:pPr algn="ctr"/>
          <a:endParaRPr lang="es-ES"/>
        </a:p>
      </dgm:t>
    </dgm:pt>
    <dgm:pt modelId="{BD7B8654-5F14-45C6-94C9-8460E5659775}" type="sibTrans" cxnId="{BB4F8C60-3EE6-41F1-9021-04D5370DBF9B}">
      <dgm:prSet/>
      <dgm:spPr/>
      <dgm:t>
        <a:bodyPr/>
        <a:lstStyle/>
        <a:p>
          <a:pPr algn="ctr"/>
          <a:endParaRPr lang="es-ES"/>
        </a:p>
      </dgm:t>
    </dgm:pt>
    <dgm:pt modelId="{4C72E07C-CE30-4280-A8B8-4C828A0B5A34}">
      <dgm:prSet phldrT="[Texto]" custT="1"/>
      <dgm:spPr/>
      <dgm:t>
        <a:bodyPr/>
        <a:lstStyle/>
        <a:p>
          <a:pPr algn="ctr"/>
          <a:r>
            <a:rPr lang="es-ES" sz="1200"/>
            <a:t>CONESPACAR</a:t>
          </a:r>
        </a:p>
      </dgm:t>
    </dgm:pt>
    <dgm:pt modelId="{AB58DF4F-084D-4627-B396-D827A1D4EC2E}" type="parTrans" cxnId="{D5CA1CF7-BD40-4C8A-92D2-2EEB285E7761}">
      <dgm:prSet/>
      <dgm:spPr/>
      <dgm:t>
        <a:bodyPr/>
        <a:lstStyle/>
        <a:p>
          <a:pPr algn="ctr"/>
          <a:endParaRPr lang="es-ES"/>
        </a:p>
      </dgm:t>
    </dgm:pt>
    <dgm:pt modelId="{3F98A29F-D1B2-4D31-B85C-C5E501DC34AA}" type="sibTrans" cxnId="{D5CA1CF7-BD40-4C8A-92D2-2EEB285E7761}">
      <dgm:prSet/>
      <dgm:spPr/>
      <dgm:t>
        <a:bodyPr/>
        <a:lstStyle/>
        <a:p>
          <a:pPr algn="ctr"/>
          <a:endParaRPr lang="es-ES"/>
        </a:p>
      </dgm:t>
    </dgm:pt>
    <dgm:pt modelId="{545F5A3C-E874-4DF5-9B57-6C21EF465752}" type="pres">
      <dgm:prSet presAssocID="{B422043A-0AC2-446A-B4B3-DC6E3A0C004E}" presName="composite" presStyleCnt="0">
        <dgm:presLayoutVars>
          <dgm:chMax val="1"/>
          <dgm:dir/>
          <dgm:resizeHandles val="exact"/>
        </dgm:presLayoutVars>
      </dgm:prSet>
      <dgm:spPr/>
      <dgm:t>
        <a:bodyPr/>
        <a:lstStyle/>
        <a:p>
          <a:endParaRPr lang="es-ES"/>
        </a:p>
      </dgm:t>
    </dgm:pt>
    <dgm:pt modelId="{7880D6ED-1082-4103-83D4-9357C89FBDA0}" type="pres">
      <dgm:prSet presAssocID="{B422043A-0AC2-446A-B4B3-DC6E3A0C004E}" presName="radial" presStyleCnt="0">
        <dgm:presLayoutVars>
          <dgm:animLvl val="ctr"/>
        </dgm:presLayoutVars>
      </dgm:prSet>
      <dgm:spPr/>
      <dgm:t>
        <a:bodyPr/>
        <a:lstStyle/>
        <a:p>
          <a:endParaRPr lang="es-ES"/>
        </a:p>
      </dgm:t>
    </dgm:pt>
    <dgm:pt modelId="{CC19B2F1-6A80-4FC5-9F22-7A4B59820F6D}" type="pres">
      <dgm:prSet presAssocID="{30196A39-8346-458E-A821-1C0D6EE613B8}" presName="centerShape" presStyleLbl="vennNode1" presStyleIdx="0" presStyleCnt="4" custScaleX="50436" custScaleY="50436"/>
      <dgm:spPr/>
      <dgm:t>
        <a:bodyPr/>
        <a:lstStyle/>
        <a:p>
          <a:endParaRPr lang="es-ES"/>
        </a:p>
      </dgm:t>
    </dgm:pt>
    <dgm:pt modelId="{D423B435-4A76-420C-8360-C00329B1F6E4}" type="pres">
      <dgm:prSet presAssocID="{2F5DE6E2-9C30-4112-9350-7742639AF806}" presName="node" presStyleLbl="vennNode1" presStyleIdx="1" presStyleCnt="4" custRadScaleRad="62828" custRadScaleInc="-777">
        <dgm:presLayoutVars>
          <dgm:bulletEnabled val="1"/>
        </dgm:presLayoutVars>
      </dgm:prSet>
      <dgm:spPr/>
      <dgm:t>
        <a:bodyPr/>
        <a:lstStyle/>
        <a:p>
          <a:endParaRPr lang="es-ES"/>
        </a:p>
      </dgm:t>
    </dgm:pt>
    <dgm:pt modelId="{C19B148F-27D5-4D5B-B9DA-882F12347948}" type="pres">
      <dgm:prSet presAssocID="{511180BE-A96C-49D3-9986-DCA7C1FE1F41}" presName="node" presStyleLbl="vennNode1" presStyleIdx="2" presStyleCnt="4" custRadScaleRad="62419" custRadScaleInc="-3275">
        <dgm:presLayoutVars>
          <dgm:bulletEnabled val="1"/>
        </dgm:presLayoutVars>
      </dgm:prSet>
      <dgm:spPr/>
      <dgm:t>
        <a:bodyPr/>
        <a:lstStyle/>
        <a:p>
          <a:endParaRPr lang="es-ES"/>
        </a:p>
      </dgm:t>
    </dgm:pt>
    <dgm:pt modelId="{6FEDE2D3-7207-40B9-876E-65DDCF198A62}" type="pres">
      <dgm:prSet presAssocID="{4C72E07C-CE30-4280-A8B8-4C828A0B5A34}" presName="node" presStyleLbl="vennNode1" presStyleIdx="3" presStyleCnt="4" custRadScaleRad="63188" custRadScaleInc="3367">
        <dgm:presLayoutVars>
          <dgm:bulletEnabled val="1"/>
        </dgm:presLayoutVars>
      </dgm:prSet>
      <dgm:spPr/>
      <dgm:t>
        <a:bodyPr/>
        <a:lstStyle/>
        <a:p>
          <a:endParaRPr lang="es-ES"/>
        </a:p>
      </dgm:t>
    </dgm:pt>
  </dgm:ptLst>
  <dgm:cxnLst>
    <dgm:cxn modelId="{C4DDC21D-1966-4C20-9C5A-D5108869B0CC}" type="presOf" srcId="{4C72E07C-CE30-4280-A8B8-4C828A0B5A34}" destId="{6FEDE2D3-7207-40B9-876E-65DDCF198A62}" srcOrd="0" destOrd="0" presId="urn:microsoft.com/office/officeart/2005/8/layout/radial3"/>
    <dgm:cxn modelId="{616AB26A-3EFB-4963-AA28-C7B4CD4ACAF3}" srcId="{B422043A-0AC2-446A-B4B3-DC6E3A0C004E}" destId="{30196A39-8346-458E-A821-1C0D6EE613B8}" srcOrd="0" destOrd="0" parTransId="{8D48F4A8-533F-4D70-A0AB-96D0AEB40D8C}" sibTransId="{6CD73675-D7B2-4BAD-9A50-02FFA6F6A407}"/>
    <dgm:cxn modelId="{D1F170B9-D0EE-4A42-88C0-21FB227B592E}" type="presOf" srcId="{30196A39-8346-458E-A821-1C0D6EE613B8}" destId="{CC19B2F1-6A80-4FC5-9F22-7A4B59820F6D}" srcOrd="0" destOrd="0" presId="urn:microsoft.com/office/officeart/2005/8/layout/radial3"/>
    <dgm:cxn modelId="{5DD49753-CF7A-456C-BC2C-DCEC25C344A9}" srcId="{30196A39-8346-458E-A821-1C0D6EE613B8}" destId="{2F5DE6E2-9C30-4112-9350-7742639AF806}" srcOrd="0" destOrd="0" parTransId="{9ED44472-D2FD-4F79-8C7A-E6C20C6DD0D4}" sibTransId="{FBA5B43B-3813-4305-8895-59F18B104900}"/>
    <dgm:cxn modelId="{D5CA1CF7-BD40-4C8A-92D2-2EEB285E7761}" srcId="{30196A39-8346-458E-A821-1C0D6EE613B8}" destId="{4C72E07C-CE30-4280-A8B8-4C828A0B5A34}" srcOrd="2" destOrd="0" parTransId="{AB58DF4F-084D-4627-B396-D827A1D4EC2E}" sibTransId="{3F98A29F-D1B2-4D31-B85C-C5E501DC34AA}"/>
    <dgm:cxn modelId="{B42EB975-CA28-4E81-92DE-141F10591DC7}" type="presOf" srcId="{B422043A-0AC2-446A-B4B3-DC6E3A0C004E}" destId="{545F5A3C-E874-4DF5-9B57-6C21EF465752}" srcOrd="0" destOrd="0" presId="urn:microsoft.com/office/officeart/2005/8/layout/radial3"/>
    <dgm:cxn modelId="{9E81871B-1391-45C6-9D03-107A0D7B3914}" type="presOf" srcId="{511180BE-A96C-49D3-9986-DCA7C1FE1F41}" destId="{C19B148F-27D5-4D5B-B9DA-882F12347948}" srcOrd="0" destOrd="0" presId="urn:microsoft.com/office/officeart/2005/8/layout/radial3"/>
    <dgm:cxn modelId="{35F918CF-982B-4C64-97A1-18ADBE478AA8}" type="presOf" srcId="{2F5DE6E2-9C30-4112-9350-7742639AF806}" destId="{D423B435-4A76-420C-8360-C00329B1F6E4}" srcOrd="0" destOrd="0" presId="urn:microsoft.com/office/officeart/2005/8/layout/radial3"/>
    <dgm:cxn modelId="{BB4F8C60-3EE6-41F1-9021-04D5370DBF9B}" srcId="{30196A39-8346-458E-A821-1C0D6EE613B8}" destId="{511180BE-A96C-49D3-9986-DCA7C1FE1F41}" srcOrd="1" destOrd="0" parTransId="{658CCF2C-C033-4D53-B9C1-C44A13802738}" sibTransId="{BD7B8654-5F14-45C6-94C9-8460E5659775}"/>
    <dgm:cxn modelId="{E774A8CA-C87E-41B6-9C93-FC60E7940526}" type="presParOf" srcId="{545F5A3C-E874-4DF5-9B57-6C21EF465752}" destId="{7880D6ED-1082-4103-83D4-9357C89FBDA0}" srcOrd="0" destOrd="0" presId="urn:microsoft.com/office/officeart/2005/8/layout/radial3"/>
    <dgm:cxn modelId="{AB1632D6-DD3D-472D-92C7-D635438D164E}" type="presParOf" srcId="{7880D6ED-1082-4103-83D4-9357C89FBDA0}" destId="{CC19B2F1-6A80-4FC5-9F22-7A4B59820F6D}" srcOrd="0" destOrd="0" presId="urn:microsoft.com/office/officeart/2005/8/layout/radial3"/>
    <dgm:cxn modelId="{1763A0EC-2D6D-4979-BEC5-F200A23B2E59}" type="presParOf" srcId="{7880D6ED-1082-4103-83D4-9357C89FBDA0}" destId="{D423B435-4A76-420C-8360-C00329B1F6E4}" srcOrd="1" destOrd="0" presId="urn:microsoft.com/office/officeart/2005/8/layout/radial3"/>
    <dgm:cxn modelId="{7B380946-E070-4836-9BC9-E7780A856D56}" type="presParOf" srcId="{7880D6ED-1082-4103-83D4-9357C89FBDA0}" destId="{C19B148F-27D5-4D5B-B9DA-882F12347948}" srcOrd="2" destOrd="0" presId="urn:microsoft.com/office/officeart/2005/8/layout/radial3"/>
    <dgm:cxn modelId="{F8FEFEC9-32BA-4FC4-9A6E-7F4A44E395EB}" type="presParOf" srcId="{7880D6ED-1082-4103-83D4-9357C89FBDA0}" destId="{6FEDE2D3-7207-40B9-876E-65DDCF198A62}" srcOrd="3" destOrd="0" presId="urn:microsoft.com/office/officeart/2005/8/layout/radial3"/>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206EEA-F33E-4441-999E-71DB3EAF7D04}" type="doc">
      <dgm:prSet loTypeId="urn:microsoft.com/office/officeart/2005/8/layout/hList6" loCatId="list" qsTypeId="urn:microsoft.com/office/officeart/2005/8/quickstyle/3d9" qsCatId="3D" csTypeId="urn:microsoft.com/office/officeart/2005/8/colors/colorful2" csCatId="colorful" phldr="1"/>
      <dgm:spPr/>
      <dgm:t>
        <a:bodyPr/>
        <a:lstStyle/>
        <a:p>
          <a:endParaRPr lang="es-ES"/>
        </a:p>
      </dgm:t>
    </dgm:pt>
    <dgm:pt modelId="{1BA24A02-F2D9-47C0-B303-5FFC3261C2E6}">
      <dgm:prSet phldrT="[Texto]" custT="1"/>
      <dgm:spPr/>
      <dgm:t>
        <a:bodyPr/>
        <a:lstStyle/>
        <a:p>
          <a:r>
            <a:rPr lang="es-ES_tradnl" sz="1400" b="1">
              <a:latin typeface="+mn-lt"/>
              <a:cs typeface="Arial" pitchFamily="34" charset="0"/>
            </a:rPr>
            <a:t>Servicio de Gestión, </a:t>
          </a:r>
        </a:p>
        <a:p>
          <a:r>
            <a:rPr lang="es-ES_tradnl" sz="1400" b="1">
              <a:latin typeface="+mn-lt"/>
              <a:cs typeface="Arial" pitchFamily="34" charset="0"/>
            </a:rPr>
            <a:t>Información, </a:t>
          </a:r>
        </a:p>
        <a:p>
          <a:r>
            <a:rPr lang="es-ES_tradnl" sz="1400" b="1">
              <a:latin typeface="+mn-lt"/>
              <a:cs typeface="Arial" pitchFamily="34" charset="0"/>
            </a:rPr>
            <a:t>Valoración  y Orientación Social</a:t>
          </a:r>
          <a:endParaRPr lang="es-ES" sz="1400">
            <a:latin typeface="+mn-lt"/>
            <a:cs typeface="Arial" pitchFamily="34" charset="0"/>
          </a:endParaRPr>
        </a:p>
      </dgm:t>
    </dgm:pt>
    <dgm:pt modelId="{0E0F4616-2548-4A2C-AAFB-C61E0F8172F5}" type="parTrans" cxnId="{6BAA09A6-3EC4-436C-BFD8-9FE11286E062}">
      <dgm:prSet/>
      <dgm:spPr/>
      <dgm:t>
        <a:bodyPr/>
        <a:lstStyle/>
        <a:p>
          <a:endParaRPr lang="es-ES"/>
        </a:p>
      </dgm:t>
    </dgm:pt>
    <dgm:pt modelId="{FF0DFE3E-8083-4F7F-9E28-F7ACBD33ED32}" type="sibTrans" cxnId="{6BAA09A6-3EC4-436C-BFD8-9FE11286E062}">
      <dgm:prSet/>
      <dgm:spPr/>
      <dgm:t>
        <a:bodyPr/>
        <a:lstStyle/>
        <a:p>
          <a:endParaRPr lang="es-ES"/>
        </a:p>
      </dgm:t>
    </dgm:pt>
    <dgm:pt modelId="{B3E113F5-3F0F-4C37-A260-2E2E6C8F556F}">
      <dgm:prSet phldrT="[Texto]"/>
      <dgm:spPr/>
      <dgm:t>
        <a:bodyPr/>
        <a:lstStyle/>
        <a:p>
          <a:r>
            <a:rPr lang="es-ES_tradnl" b="1"/>
            <a:t>Servicio Dinamización de la Asociación</a:t>
          </a:r>
          <a:r>
            <a:rPr lang="es-ES_tradnl"/>
            <a:t> </a:t>
          </a:r>
          <a:endParaRPr lang="es-ES"/>
        </a:p>
      </dgm:t>
    </dgm:pt>
    <dgm:pt modelId="{C3995900-0032-47F4-B271-A5B832F382D2}" type="parTrans" cxnId="{3721D05A-4DFA-46FA-8953-311B51CFA5A9}">
      <dgm:prSet/>
      <dgm:spPr/>
      <dgm:t>
        <a:bodyPr/>
        <a:lstStyle/>
        <a:p>
          <a:endParaRPr lang="es-ES"/>
        </a:p>
      </dgm:t>
    </dgm:pt>
    <dgm:pt modelId="{B6DE7AFA-3A23-4589-B69E-65387EB0C13C}" type="sibTrans" cxnId="{3721D05A-4DFA-46FA-8953-311B51CFA5A9}">
      <dgm:prSet/>
      <dgm:spPr/>
      <dgm:t>
        <a:bodyPr/>
        <a:lstStyle/>
        <a:p>
          <a:endParaRPr lang="es-ES"/>
        </a:p>
      </dgm:t>
    </dgm:pt>
    <dgm:pt modelId="{213654EE-2EDB-47E3-B98A-A7349817C1AD}">
      <dgm:prSet phldrT="[Texto]"/>
      <dgm:spPr/>
      <dgm:t>
        <a:bodyPr/>
        <a:lstStyle/>
        <a:p>
          <a:r>
            <a:rPr lang="es-ES" b="1"/>
            <a:t>Servicio </a:t>
          </a:r>
        </a:p>
        <a:p>
          <a:r>
            <a:rPr lang="es-ES" b="1"/>
            <a:t>Voluntariado</a:t>
          </a:r>
        </a:p>
      </dgm:t>
    </dgm:pt>
    <dgm:pt modelId="{2EDFB7E2-555D-4725-9FCF-CD396570F6B5}" type="parTrans" cxnId="{28436432-7418-404E-91DF-7E46E96736AD}">
      <dgm:prSet/>
      <dgm:spPr/>
      <dgm:t>
        <a:bodyPr/>
        <a:lstStyle/>
        <a:p>
          <a:endParaRPr lang="es-ES"/>
        </a:p>
      </dgm:t>
    </dgm:pt>
    <dgm:pt modelId="{7042FE89-B2DA-43A3-9DCC-D92479F64B0E}" type="sibTrans" cxnId="{28436432-7418-404E-91DF-7E46E96736AD}">
      <dgm:prSet/>
      <dgm:spPr/>
      <dgm:t>
        <a:bodyPr/>
        <a:lstStyle/>
        <a:p>
          <a:endParaRPr lang="es-ES"/>
        </a:p>
      </dgm:t>
    </dgm:pt>
    <dgm:pt modelId="{F6FD0CBC-9D51-4F2A-8B45-9ED65F609824}">
      <dgm:prSet custT="1"/>
      <dgm:spPr/>
      <dgm:t>
        <a:bodyPr/>
        <a:lstStyle/>
        <a:p>
          <a:r>
            <a:rPr lang="es-ES_tradnl" sz="1400" b="1"/>
            <a:t>Servicio de Divulgación, </a:t>
          </a:r>
        </a:p>
        <a:p>
          <a:r>
            <a:rPr lang="es-ES_tradnl" sz="1400" b="1"/>
            <a:t>Sensibilización y Formación Social</a:t>
          </a:r>
          <a:br>
            <a:rPr lang="es-ES_tradnl" sz="1400" b="1"/>
          </a:br>
          <a:endParaRPr lang="es-ES" sz="1400"/>
        </a:p>
      </dgm:t>
    </dgm:pt>
    <dgm:pt modelId="{97914B8D-9909-4A12-8F9F-45176CD92F33}" type="parTrans" cxnId="{594D9F4C-D762-468F-96CA-7F37473000C5}">
      <dgm:prSet/>
      <dgm:spPr/>
      <dgm:t>
        <a:bodyPr/>
        <a:lstStyle/>
        <a:p>
          <a:endParaRPr lang="es-ES"/>
        </a:p>
      </dgm:t>
    </dgm:pt>
    <dgm:pt modelId="{25F9DA2C-A146-4B1F-9F30-33926BD5CC38}" type="sibTrans" cxnId="{594D9F4C-D762-468F-96CA-7F37473000C5}">
      <dgm:prSet/>
      <dgm:spPr/>
      <dgm:t>
        <a:bodyPr/>
        <a:lstStyle/>
        <a:p>
          <a:endParaRPr lang="es-ES"/>
        </a:p>
      </dgm:t>
    </dgm:pt>
    <dgm:pt modelId="{37661B5F-8E53-43C3-9F61-6FFA74EB6EAC}">
      <dgm:prSet phldrT="[Texto]"/>
      <dgm:spPr/>
      <dgm:t>
        <a:bodyPr/>
        <a:lstStyle/>
        <a:p>
          <a:r>
            <a:rPr lang="es-ES" b="1"/>
            <a:t>Servicio de Ocio y Tiempo Libre</a:t>
          </a:r>
        </a:p>
      </dgm:t>
    </dgm:pt>
    <dgm:pt modelId="{43CC95C5-D7F4-42A7-86EC-DF714C69714D}" type="parTrans" cxnId="{D5BB08EC-63F6-4EDB-9FC0-F4D15BC402F8}">
      <dgm:prSet/>
      <dgm:spPr/>
      <dgm:t>
        <a:bodyPr/>
        <a:lstStyle/>
        <a:p>
          <a:endParaRPr lang="es-ES"/>
        </a:p>
      </dgm:t>
    </dgm:pt>
    <dgm:pt modelId="{84BAEA98-3C40-4044-AC84-188707A072DD}" type="sibTrans" cxnId="{D5BB08EC-63F6-4EDB-9FC0-F4D15BC402F8}">
      <dgm:prSet/>
      <dgm:spPr/>
      <dgm:t>
        <a:bodyPr/>
        <a:lstStyle/>
        <a:p>
          <a:endParaRPr lang="es-ES"/>
        </a:p>
      </dgm:t>
    </dgm:pt>
    <dgm:pt modelId="{4ACADB6C-B8DC-4F2F-B98A-C31FCDD3C08D}" type="pres">
      <dgm:prSet presAssocID="{D6206EEA-F33E-4441-999E-71DB3EAF7D04}" presName="Name0" presStyleCnt="0">
        <dgm:presLayoutVars>
          <dgm:dir/>
          <dgm:resizeHandles val="exact"/>
        </dgm:presLayoutVars>
      </dgm:prSet>
      <dgm:spPr/>
      <dgm:t>
        <a:bodyPr/>
        <a:lstStyle/>
        <a:p>
          <a:endParaRPr lang="es-ES"/>
        </a:p>
      </dgm:t>
    </dgm:pt>
    <dgm:pt modelId="{17B5D454-4EC0-449D-8A4B-6402D0DDFFCD}" type="pres">
      <dgm:prSet presAssocID="{1BA24A02-F2D9-47C0-B303-5FFC3261C2E6}" presName="node" presStyleLbl="node1" presStyleIdx="0" presStyleCnt="5" custLinFactNeighborX="-3800" custLinFactNeighborY="2997">
        <dgm:presLayoutVars>
          <dgm:bulletEnabled val="1"/>
        </dgm:presLayoutVars>
      </dgm:prSet>
      <dgm:spPr/>
      <dgm:t>
        <a:bodyPr/>
        <a:lstStyle/>
        <a:p>
          <a:endParaRPr lang="es-ES"/>
        </a:p>
      </dgm:t>
    </dgm:pt>
    <dgm:pt modelId="{4ABAE958-8527-45EB-918E-CD017630CE4A}" type="pres">
      <dgm:prSet presAssocID="{FF0DFE3E-8083-4F7F-9E28-F7ACBD33ED32}" presName="sibTrans" presStyleCnt="0"/>
      <dgm:spPr/>
      <dgm:t>
        <a:bodyPr/>
        <a:lstStyle/>
        <a:p>
          <a:endParaRPr lang="es-ES"/>
        </a:p>
      </dgm:t>
    </dgm:pt>
    <dgm:pt modelId="{380BF0C1-9023-4E68-BF49-8733CFDF3E41}" type="pres">
      <dgm:prSet presAssocID="{F6FD0CBC-9D51-4F2A-8B45-9ED65F609824}" presName="node" presStyleLbl="node1" presStyleIdx="1" presStyleCnt="5">
        <dgm:presLayoutVars>
          <dgm:bulletEnabled val="1"/>
        </dgm:presLayoutVars>
      </dgm:prSet>
      <dgm:spPr/>
      <dgm:t>
        <a:bodyPr/>
        <a:lstStyle/>
        <a:p>
          <a:endParaRPr lang="es-ES"/>
        </a:p>
      </dgm:t>
    </dgm:pt>
    <dgm:pt modelId="{DB05B6D6-DED3-4690-8B4F-E2DA7660693D}" type="pres">
      <dgm:prSet presAssocID="{25F9DA2C-A146-4B1F-9F30-33926BD5CC38}" presName="sibTrans" presStyleCnt="0"/>
      <dgm:spPr/>
      <dgm:t>
        <a:bodyPr/>
        <a:lstStyle/>
        <a:p>
          <a:endParaRPr lang="es-ES"/>
        </a:p>
      </dgm:t>
    </dgm:pt>
    <dgm:pt modelId="{24F91922-59AF-44D6-B36A-D1E8E59F486D}" type="pres">
      <dgm:prSet presAssocID="{B3E113F5-3F0F-4C37-A260-2E2E6C8F556F}" presName="node" presStyleLbl="node1" presStyleIdx="2" presStyleCnt="5">
        <dgm:presLayoutVars>
          <dgm:bulletEnabled val="1"/>
        </dgm:presLayoutVars>
      </dgm:prSet>
      <dgm:spPr/>
      <dgm:t>
        <a:bodyPr/>
        <a:lstStyle/>
        <a:p>
          <a:endParaRPr lang="es-ES"/>
        </a:p>
      </dgm:t>
    </dgm:pt>
    <dgm:pt modelId="{F71AC9B0-74A2-47D8-89C8-8CE0278926B5}" type="pres">
      <dgm:prSet presAssocID="{B6DE7AFA-3A23-4589-B69E-65387EB0C13C}" presName="sibTrans" presStyleCnt="0"/>
      <dgm:spPr/>
      <dgm:t>
        <a:bodyPr/>
        <a:lstStyle/>
        <a:p>
          <a:endParaRPr lang="es-ES"/>
        </a:p>
      </dgm:t>
    </dgm:pt>
    <dgm:pt modelId="{D5AFEA99-2402-4E44-B3CC-638757E0BF55}" type="pres">
      <dgm:prSet presAssocID="{37661B5F-8E53-43C3-9F61-6FFA74EB6EAC}" presName="node" presStyleLbl="node1" presStyleIdx="3" presStyleCnt="5">
        <dgm:presLayoutVars>
          <dgm:bulletEnabled val="1"/>
        </dgm:presLayoutVars>
      </dgm:prSet>
      <dgm:spPr/>
      <dgm:t>
        <a:bodyPr/>
        <a:lstStyle/>
        <a:p>
          <a:endParaRPr lang="es-ES"/>
        </a:p>
      </dgm:t>
    </dgm:pt>
    <dgm:pt modelId="{E0CAB667-7660-4863-8048-1FDE579E8AE8}" type="pres">
      <dgm:prSet presAssocID="{84BAEA98-3C40-4044-AC84-188707A072DD}" presName="sibTrans" presStyleCnt="0"/>
      <dgm:spPr/>
      <dgm:t>
        <a:bodyPr/>
        <a:lstStyle/>
        <a:p>
          <a:endParaRPr lang="es-ES"/>
        </a:p>
      </dgm:t>
    </dgm:pt>
    <dgm:pt modelId="{5065597A-A939-4EC0-8B9B-A32FF063F5A3}" type="pres">
      <dgm:prSet presAssocID="{213654EE-2EDB-47E3-B98A-A7349817C1AD}" presName="node" presStyleLbl="node1" presStyleIdx="4" presStyleCnt="5" custLinFactX="7112" custLinFactNeighborX="100000" custLinFactNeighborY="-1103">
        <dgm:presLayoutVars>
          <dgm:bulletEnabled val="1"/>
        </dgm:presLayoutVars>
      </dgm:prSet>
      <dgm:spPr/>
      <dgm:t>
        <a:bodyPr/>
        <a:lstStyle/>
        <a:p>
          <a:endParaRPr lang="es-ES"/>
        </a:p>
      </dgm:t>
    </dgm:pt>
  </dgm:ptLst>
  <dgm:cxnLst>
    <dgm:cxn modelId="{81100B89-6C90-4440-9309-6B59D9FBEEFC}" type="presOf" srcId="{213654EE-2EDB-47E3-B98A-A7349817C1AD}" destId="{5065597A-A939-4EC0-8B9B-A32FF063F5A3}" srcOrd="0" destOrd="0" presId="urn:microsoft.com/office/officeart/2005/8/layout/hList6"/>
    <dgm:cxn modelId="{AEFBEAD4-9FA9-491F-9AA9-B95E277DB59E}" type="presOf" srcId="{B3E113F5-3F0F-4C37-A260-2E2E6C8F556F}" destId="{24F91922-59AF-44D6-B36A-D1E8E59F486D}" srcOrd="0" destOrd="0" presId="urn:microsoft.com/office/officeart/2005/8/layout/hList6"/>
    <dgm:cxn modelId="{13ACA296-26DF-49FC-8CAC-CA1FA4EC3527}" type="presOf" srcId="{D6206EEA-F33E-4441-999E-71DB3EAF7D04}" destId="{4ACADB6C-B8DC-4F2F-B98A-C31FCDD3C08D}" srcOrd="0" destOrd="0" presId="urn:microsoft.com/office/officeart/2005/8/layout/hList6"/>
    <dgm:cxn modelId="{843081F8-4C2C-462B-820C-F534ABC9AF64}" type="presOf" srcId="{1BA24A02-F2D9-47C0-B303-5FFC3261C2E6}" destId="{17B5D454-4EC0-449D-8A4B-6402D0DDFFCD}" srcOrd="0" destOrd="0" presId="urn:microsoft.com/office/officeart/2005/8/layout/hList6"/>
    <dgm:cxn modelId="{28436432-7418-404E-91DF-7E46E96736AD}" srcId="{D6206EEA-F33E-4441-999E-71DB3EAF7D04}" destId="{213654EE-2EDB-47E3-B98A-A7349817C1AD}" srcOrd="4" destOrd="0" parTransId="{2EDFB7E2-555D-4725-9FCF-CD396570F6B5}" sibTransId="{7042FE89-B2DA-43A3-9DCC-D92479F64B0E}"/>
    <dgm:cxn modelId="{3721D05A-4DFA-46FA-8953-311B51CFA5A9}" srcId="{D6206EEA-F33E-4441-999E-71DB3EAF7D04}" destId="{B3E113F5-3F0F-4C37-A260-2E2E6C8F556F}" srcOrd="2" destOrd="0" parTransId="{C3995900-0032-47F4-B271-A5B832F382D2}" sibTransId="{B6DE7AFA-3A23-4589-B69E-65387EB0C13C}"/>
    <dgm:cxn modelId="{6BAA09A6-3EC4-436C-BFD8-9FE11286E062}" srcId="{D6206EEA-F33E-4441-999E-71DB3EAF7D04}" destId="{1BA24A02-F2D9-47C0-B303-5FFC3261C2E6}" srcOrd="0" destOrd="0" parTransId="{0E0F4616-2548-4A2C-AAFB-C61E0F8172F5}" sibTransId="{FF0DFE3E-8083-4F7F-9E28-F7ACBD33ED32}"/>
    <dgm:cxn modelId="{D5BB08EC-63F6-4EDB-9FC0-F4D15BC402F8}" srcId="{D6206EEA-F33E-4441-999E-71DB3EAF7D04}" destId="{37661B5F-8E53-43C3-9F61-6FFA74EB6EAC}" srcOrd="3" destOrd="0" parTransId="{43CC95C5-D7F4-42A7-86EC-DF714C69714D}" sibTransId="{84BAEA98-3C40-4044-AC84-188707A072DD}"/>
    <dgm:cxn modelId="{594D9F4C-D762-468F-96CA-7F37473000C5}" srcId="{D6206EEA-F33E-4441-999E-71DB3EAF7D04}" destId="{F6FD0CBC-9D51-4F2A-8B45-9ED65F609824}" srcOrd="1" destOrd="0" parTransId="{97914B8D-9909-4A12-8F9F-45176CD92F33}" sibTransId="{25F9DA2C-A146-4B1F-9F30-33926BD5CC38}"/>
    <dgm:cxn modelId="{8BB3FAE4-ED7E-4290-9BCC-AE74DD8185DB}" type="presOf" srcId="{F6FD0CBC-9D51-4F2A-8B45-9ED65F609824}" destId="{380BF0C1-9023-4E68-BF49-8733CFDF3E41}" srcOrd="0" destOrd="0" presId="urn:microsoft.com/office/officeart/2005/8/layout/hList6"/>
    <dgm:cxn modelId="{D2D3C939-52CA-41D7-8FFD-EFC2CA1C0485}" type="presOf" srcId="{37661B5F-8E53-43C3-9F61-6FFA74EB6EAC}" destId="{D5AFEA99-2402-4E44-B3CC-638757E0BF55}" srcOrd="0" destOrd="0" presId="urn:microsoft.com/office/officeart/2005/8/layout/hList6"/>
    <dgm:cxn modelId="{11ED0B44-475F-4556-ADD9-D95D8F8A36BB}" type="presParOf" srcId="{4ACADB6C-B8DC-4F2F-B98A-C31FCDD3C08D}" destId="{17B5D454-4EC0-449D-8A4B-6402D0DDFFCD}" srcOrd="0" destOrd="0" presId="urn:microsoft.com/office/officeart/2005/8/layout/hList6"/>
    <dgm:cxn modelId="{57CCFF45-6D66-4EEE-8DDF-A220C63EE1C5}" type="presParOf" srcId="{4ACADB6C-B8DC-4F2F-B98A-C31FCDD3C08D}" destId="{4ABAE958-8527-45EB-918E-CD017630CE4A}" srcOrd="1" destOrd="0" presId="urn:microsoft.com/office/officeart/2005/8/layout/hList6"/>
    <dgm:cxn modelId="{128BB2C4-5119-4F55-84B5-5A73C20C61D2}" type="presParOf" srcId="{4ACADB6C-B8DC-4F2F-B98A-C31FCDD3C08D}" destId="{380BF0C1-9023-4E68-BF49-8733CFDF3E41}" srcOrd="2" destOrd="0" presId="urn:microsoft.com/office/officeart/2005/8/layout/hList6"/>
    <dgm:cxn modelId="{AF9F3CC7-D82D-4820-8EE5-02C12B92737F}" type="presParOf" srcId="{4ACADB6C-B8DC-4F2F-B98A-C31FCDD3C08D}" destId="{DB05B6D6-DED3-4690-8B4F-E2DA7660693D}" srcOrd="3" destOrd="0" presId="urn:microsoft.com/office/officeart/2005/8/layout/hList6"/>
    <dgm:cxn modelId="{6FC74E92-36A1-4AB2-8E38-B90230CC941F}" type="presParOf" srcId="{4ACADB6C-B8DC-4F2F-B98A-C31FCDD3C08D}" destId="{24F91922-59AF-44D6-B36A-D1E8E59F486D}" srcOrd="4" destOrd="0" presId="urn:microsoft.com/office/officeart/2005/8/layout/hList6"/>
    <dgm:cxn modelId="{467B4D60-B696-4A8B-91DF-F1E423E89A6B}" type="presParOf" srcId="{4ACADB6C-B8DC-4F2F-B98A-C31FCDD3C08D}" destId="{F71AC9B0-74A2-47D8-89C8-8CE0278926B5}" srcOrd="5" destOrd="0" presId="urn:microsoft.com/office/officeart/2005/8/layout/hList6"/>
    <dgm:cxn modelId="{0558F6B0-DFC0-4D2B-A9F1-5D0AF120B4B5}" type="presParOf" srcId="{4ACADB6C-B8DC-4F2F-B98A-C31FCDD3C08D}" destId="{D5AFEA99-2402-4E44-B3CC-638757E0BF55}" srcOrd="6" destOrd="0" presId="urn:microsoft.com/office/officeart/2005/8/layout/hList6"/>
    <dgm:cxn modelId="{C4A2779E-4815-44A2-B32E-B27C6676D730}" type="presParOf" srcId="{4ACADB6C-B8DC-4F2F-B98A-C31FCDD3C08D}" destId="{E0CAB667-7660-4863-8048-1FDE579E8AE8}" srcOrd="7" destOrd="0" presId="urn:microsoft.com/office/officeart/2005/8/layout/hList6"/>
    <dgm:cxn modelId="{31759A3A-4526-45DC-AC88-40F9CCA0BA93}" type="presParOf" srcId="{4ACADB6C-B8DC-4F2F-B98A-C31FCDD3C08D}" destId="{5065597A-A939-4EC0-8B9B-A32FF063F5A3}" srcOrd="8" destOrd="0" presId="urn:microsoft.com/office/officeart/2005/8/layout/hList6"/>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08C7891-4C9D-4C8D-B2FC-5D62F392DC93}" type="doc">
      <dgm:prSet loTypeId="urn:microsoft.com/office/officeart/2005/8/layout/vList6" loCatId="list" qsTypeId="urn:microsoft.com/office/officeart/2005/8/quickstyle/simple1" qsCatId="simple" csTypeId="urn:microsoft.com/office/officeart/2005/8/colors/colorful2" csCatId="colorful" phldr="1"/>
      <dgm:spPr/>
      <dgm:t>
        <a:bodyPr/>
        <a:lstStyle/>
        <a:p>
          <a:endParaRPr lang="es-ES"/>
        </a:p>
      </dgm:t>
    </dgm:pt>
    <dgm:pt modelId="{EF283A2B-24EC-42F3-9E93-551D3CAA015D}">
      <dgm:prSet phldrT="[Texto]"/>
      <dgm:spPr/>
      <dgm:t>
        <a:bodyPr/>
        <a:lstStyle/>
        <a:p>
          <a:r>
            <a:rPr lang="es-ES"/>
            <a:t>PROGRAMAS</a:t>
          </a:r>
        </a:p>
      </dgm:t>
    </dgm:pt>
    <dgm:pt modelId="{22717C80-E944-4ADA-944D-473C6948A10B}" type="parTrans" cxnId="{86C572E9-FB03-4587-A529-0F7C12D9C0BD}">
      <dgm:prSet/>
      <dgm:spPr/>
      <dgm:t>
        <a:bodyPr/>
        <a:lstStyle/>
        <a:p>
          <a:endParaRPr lang="es-ES"/>
        </a:p>
      </dgm:t>
    </dgm:pt>
    <dgm:pt modelId="{E2BACF77-4616-42C7-8544-C08F9A209DE5}" type="sibTrans" cxnId="{86C572E9-FB03-4587-A529-0F7C12D9C0BD}">
      <dgm:prSet/>
      <dgm:spPr/>
      <dgm:t>
        <a:bodyPr/>
        <a:lstStyle/>
        <a:p>
          <a:endParaRPr lang="es-ES"/>
        </a:p>
      </dgm:t>
    </dgm:pt>
    <dgm:pt modelId="{AC800ACD-B931-4366-9BE1-8452B8E30519}">
      <dgm:prSet phldrT="[Texto]" custT="1"/>
      <dgm:spPr/>
      <dgm:t>
        <a:bodyPr/>
        <a:lstStyle/>
        <a:p>
          <a:r>
            <a:rPr lang="es-ES" sz="1600" b="1"/>
            <a:t>Toma el Control de tu vida: el autocontrol como herramienta preventiva y promocional de la salud</a:t>
          </a:r>
        </a:p>
      </dgm:t>
    </dgm:pt>
    <dgm:pt modelId="{BBD055DF-035B-436D-9C54-080809DD4FB5}" type="parTrans" cxnId="{457F4BC3-39BA-4AFE-A8FB-81873A8A1B5B}">
      <dgm:prSet/>
      <dgm:spPr/>
      <dgm:t>
        <a:bodyPr/>
        <a:lstStyle/>
        <a:p>
          <a:endParaRPr lang="es-ES"/>
        </a:p>
      </dgm:t>
    </dgm:pt>
    <dgm:pt modelId="{291ACAB0-3DF8-459D-8273-1BF50C67BE19}" type="sibTrans" cxnId="{457F4BC3-39BA-4AFE-A8FB-81873A8A1B5B}">
      <dgm:prSet/>
      <dgm:spPr/>
      <dgm:t>
        <a:bodyPr/>
        <a:lstStyle/>
        <a:p>
          <a:endParaRPr lang="es-ES"/>
        </a:p>
      </dgm:t>
    </dgm:pt>
    <dgm:pt modelId="{BF59C6F0-E578-4858-9655-8D135A17F7A8}">
      <dgm:prSet phldrT="[Texto]" custT="1"/>
      <dgm:spPr/>
      <dgm:t>
        <a:bodyPr/>
        <a:lstStyle/>
        <a:p>
          <a:r>
            <a:rPr lang="es-ES" sz="1000"/>
            <a:t>PROYECTOS</a:t>
          </a:r>
        </a:p>
      </dgm:t>
    </dgm:pt>
    <dgm:pt modelId="{B24FC493-CC1A-4593-AC9F-2148688D2686}" type="parTrans" cxnId="{4499DE30-D81D-4818-A54C-343AD5006334}">
      <dgm:prSet/>
      <dgm:spPr/>
      <dgm:t>
        <a:bodyPr/>
        <a:lstStyle/>
        <a:p>
          <a:endParaRPr lang="es-ES"/>
        </a:p>
      </dgm:t>
    </dgm:pt>
    <dgm:pt modelId="{6D27D871-14E2-44EF-BBE4-CC82724D22D7}" type="sibTrans" cxnId="{4499DE30-D81D-4818-A54C-343AD5006334}">
      <dgm:prSet/>
      <dgm:spPr/>
      <dgm:t>
        <a:bodyPr/>
        <a:lstStyle/>
        <a:p>
          <a:endParaRPr lang="es-ES"/>
        </a:p>
      </dgm:t>
    </dgm:pt>
    <dgm:pt modelId="{4283FD06-C57D-4F6F-8783-46E5DCE5E5F9}">
      <dgm:prSet phldrT="[Texto]" custT="1"/>
      <dgm:spPr/>
      <dgm:t>
        <a:bodyPr/>
        <a:lstStyle/>
        <a:p>
          <a:r>
            <a:rPr lang="es-ES" sz="1000"/>
            <a:t>JORNADAS DIVULGATIVAS</a:t>
          </a:r>
        </a:p>
      </dgm:t>
    </dgm:pt>
    <dgm:pt modelId="{15E076B5-D8C8-4191-A6EE-74A7DB812C91}" type="parTrans" cxnId="{A928778F-4085-421E-97F5-DA654321F090}">
      <dgm:prSet/>
      <dgm:spPr/>
      <dgm:t>
        <a:bodyPr/>
        <a:lstStyle/>
        <a:p>
          <a:endParaRPr lang="es-ES"/>
        </a:p>
      </dgm:t>
    </dgm:pt>
    <dgm:pt modelId="{79C74739-C7A2-4263-952C-710E853C5A76}" type="sibTrans" cxnId="{A928778F-4085-421E-97F5-DA654321F090}">
      <dgm:prSet/>
      <dgm:spPr/>
      <dgm:t>
        <a:bodyPr/>
        <a:lstStyle/>
        <a:p>
          <a:endParaRPr lang="es-ES"/>
        </a:p>
      </dgm:t>
    </dgm:pt>
    <dgm:pt modelId="{FF651358-0FD9-40AF-A079-F30DD497D9FD}">
      <dgm:prSet phldrT="[Texto]" custT="1"/>
      <dgm:spPr/>
      <dgm:t>
        <a:bodyPr/>
        <a:lstStyle/>
        <a:p>
          <a:r>
            <a:rPr lang="es-ES" sz="900" b="1"/>
            <a:t> Día Nacional del Paciente Anticoagulado y Coronario</a:t>
          </a:r>
        </a:p>
      </dgm:t>
    </dgm:pt>
    <dgm:pt modelId="{48E2A81B-E2E6-4DC1-8207-E7D87FA1500C}" type="parTrans" cxnId="{00598EDB-2C92-43D4-AC87-FFB71BD00E2B}">
      <dgm:prSet/>
      <dgm:spPr/>
      <dgm:t>
        <a:bodyPr/>
        <a:lstStyle/>
        <a:p>
          <a:endParaRPr lang="es-ES"/>
        </a:p>
      </dgm:t>
    </dgm:pt>
    <dgm:pt modelId="{902A341E-09B9-4FC4-8B0D-36DCFC50D676}" type="sibTrans" cxnId="{00598EDB-2C92-43D4-AC87-FFB71BD00E2B}">
      <dgm:prSet/>
      <dgm:spPr/>
      <dgm:t>
        <a:bodyPr/>
        <a:lstStyle/>
        <a:p>
          <a:endParaRPr lang="es-ES"/>
        </a:p>
      </dgm:t>
    </dgm:pt>
    <dgm:pt modelId="{283F6EE5-4387-4108-9A1D-DE0EF7B658FA}">
      <dgm:prSet phldrT="[Texto]" custT="1"/>
      <dgm:spPr/>
      <dgm:t>
        <a:bodyPr/>
        <a:lstStyle/>
        <a:p>
          <a:r>
            <a:rPr lang="es-ES_tradnl" sz="1000" b="1"/>
            <a:t>Muévete y disfruta corazón </a:t>
          </a:r>
          <a:endParaRPr lang="es-ES" sz="1000" b="1"/>
        </a:p>
      </dgm:t>
    </dgm:pt>
    <dgm:pt modelId="{247FFC73-1BDE-4853-B2F1-21297206DFDA}" type="parTrans" cxnId="{F953A3D3-9E42-4141-ADA8-4832A52EF874}">
      <dgm:prSet/>
      <dgm:spPr/>
      <dgm:t>
        <a:bodyPr/>
        <a:lstStyle/>
        <a:p>
          <a:endParaRPr lang="es-ES"/>
        </a:p>
      </dgm:t>
    </dgm:pt>
    <dgm:pt modelId="{60CA9C16-4C95-4BC6-A9A6-02521ADA155C}" type="sibTrans" cxnId="{F953A3D3-9E42-4141-ADA8-4832A52EF874}">
      <dgm:prSet/>
      <dgm:spPr/>
      <dgm:t>
        <a:bodyPr/>
        <a:lstStyle/>
        <a:p>
          <a:endParaRPr lang="es-ES"/>
        </a:p>
      </dgm:t>
    </dgm:pt>
    <dgm:pt modelId="{1069C7F4-FD9D-4BA9-BAD9-222293BC1A14}">
      <dgm:prSet phldrT="[Texto]" custT="1"/>
      <dgm:spPr/>
      <dgm:t>
        <a:bodyPr/>
        <a:lstStyle/>
        <a:p>
          <a:r>
            <a:rPr lang="es-ES" sz="900" b="1"/>
            <a:t>Ciclo de reuniones Informativas sobre salud cardiovascular</a:t>
          </a:r>
        </a:p>
      </dgm:t>
    </dgm:pt>
    <dgm:pt modelId="{840D3F73-35EE-4016-85C8-633D69BC7A7A}" type="parTrans" cxnId="{9B3F1048-29D0-400E-B9CA-EC99069BD754}">
      <dgm:prSet/>
      <dgm:spPr/>
      <dgm:t>
        <a:bodyPr/>
        <a:lstStyle/>
        <a:p>
          <a:endParaRPr lang="es-ES"/>
        </a:p>
      </dgm:t>
    </dgm:pt>
    <dgm:pt modelId="{755869D3-22F9-4C72-8362-E0026709921F}" type="sibTrans" cxnId="{9B3F1048-29D0-400E-B9CA-EC99069BD754}">
      <dgm:prSet/>
      <dgm:spPr/>
      <dgm:t>
        <a:bodyPr/>
        <a:lstStyle/>
        <a:p>
          <a:endParaRPr lang="es-ES"/>
        </a:p>
      </dgm:t>
    </dgm:pt>
    <dgm:pt modelId="{233C6F09-CF4F-4FFE-9D0D-881280054DF5}">
      <dgm:prSet custT="1"/>
      <dgm:spPr/>
      <dgm:t>
        <a:bodyPr/>
        <a:lstStyle/>
        <a:p>
          <a:pPr algn="ctr"/>
          <a:r>
            <a:rPr lang="es-ES" sz="1000"/>
            <a:t>RELACIONES INTERTINSTITUCIONALES</a:t>
          </a:r>
        </a:p>
      </dgm:t>
    </dgm:pt>
    <dgm:pt modelId="{A849FC22-48DB-468D-8C73-07E6D5078D45}" type="parTrans" cxnId="{D4759E5E-C646-4E6C-964E-26EE6D0A9D86}">
      <dgm:prSet/>
      <dgm:spPr/>
      <dgm:t>
        <a:bodyPr/>
        <a:lstStyle/>
        <a:p>
          <a:endParaRPr lang="es-ES"/>
        </a:p>
      </dgm:t>
    </dgm:pt>
    <dgm:pt modelId="{F74F5FF0-B8C9-482F-B9FD-FEB160B6DEFC}" type="sibTrans" cxnId="{D4759E5E-C646-4E6C-964E-26EE6D0A9D86}">
      <dgm:prSet/>
      <dgm:spPr/>
      <dgm:t>
        <a:bodyPr/>
        <a:lstStyle/>
        <a:p>
          <a:endParaRPr lang="es-ES"/>
        </a:p>
      </dgm:t>
    </dgm:pt>
    <dgm:pt modelId="{B7348F4B-0252-4E53-A29E-F26AE4B0BBB4}">
      <dgm:prSet custT="1"/>
      <dgm:spPr/>
      <dgm:t>
        <a:bodyPr/>
        <a:lstStyle/>
        <a:p>
          <a:r>
            <a:rPr lang="es-ES" sz="900" b="1"/>
            <a:t>Asistencia Asambleas</a:t>
          </a:r>
        </a:p>
      </dgm:t>
    </dgm:pt>
    <dgm:pt modelId="{884C7B4C-CF98-4805-872E-D231C5A63F52}" type="parTrans" cxnId="{076271C9-94C6-452C-A1E7-A0EF49E77D87}">
      <dgm:prSet/>
      <dgm:spPr/>
      <dgm:t>
        <a:bodyPr/>
        <a:lstStyle/>
        <a:p>
          <a:endParaRPr lang="es-ES"/>
        </a:p>
      </dgm:t>
    </dgm:pt>
    <dgm:pt modelId="{808ACCFE-D71B-4624-BBFE-6087449F9398}" type="sibTrans" cxnId="{076271C9-94C6-452C-A1E7-A0EF49E77D87}">
      <dgm:prSet/>
      <dgm:spPr/>
      <dgm:t>
        <a:bodyPr/>
        <a:lstStyle/>
        <a:p>
          <a:endParaRPr lang="es-ES"/>
        </a:p>
      </dgm:t>
    </dgm:pt>
    <dgm:pt modelId="{9760BC7C-E317-412B-878A-B43847E54C96}">
      <dgm:prSet custT="1"/>
      <dgm:spPr/>
      <dgm:t>
        <a:bodyPr/>
        <a:lstStyle/>
        <a:p>
          <a:r>
            <a:rPr lang="es-ES" sz="900" b="1"/>
            <a:t>Participación Expoval</a:t>
          </a:r>
        </a:p>
      </dgm:t>
    </dgm:pt>
    <dgm:pt modelId="{DABE1FB7-7E76-493E-BC88-DFA4E2CCFDE2}" type="parTrans" cxnId="{7E01E858-7448-4A56-B473-84BEECE681FA}">
      <dgm:prSet/>
      <dgm:spPr/>
      <dgm:t>
        <a:bodyPr/>
        <a:lstStyle/>
        <a:p>
          <a:endParaRPr lang="es-ES"/>
        </a:p>
      </dgm:t>
    </dgm:pt>
    <dgm:pt modelId="{3E7F6916-CFFC-40D7-BC2E-65446C8776E0}" type="sibTrans" cxnId="{7E01E858-7448-4A56-B473-84BEECE681FA}">
      <dgm:prSet/>
      <dgm:spPr/>
      <dgm:t>
        <a:bodyPr/>
        <a:lstStyle/>
        <a:p>
          <a:endParaRPr lang="es-ES"/>
        </a:p>
      </dgm:t>
    </dgm:pt>
    <dgm:pt modelId="{22A15DD9-8E45-41EB-9431-CA8B20E8B07C}">
      <dgm:prSet custT="1"/>
      <dgm:spPr/>
      <dgm:t>
        <a:bodyPr/>
        <a:lstStyle/>
        <a:p>
          <a:r>
            <a:rPr lang="es-ES" sz="900" b="1"/>
            <a:t>Asistencia Premios Accesiblidad Universal.</a:t>
          </a:r>
        </a:p>
      </dgm:t>
    </dgm:pt>
    <dgm:pt modelId="{D654A538-7FD6-47EA-BDDA-E5AD7631D075}" type="parTrans" cxnId="{74E737A6-61A9-4730-8993-DF5FC65DF5A3}">
      <dgm:prSet/>
      <dgm:spPr/>
      <dgm:t>
        <a:bodyPr/>
        <a:lstStyle/>
        <a:p>
          <a:endParaRPr lang="es-ES"/>
        </a:p>
      </dgm:t>
    </dgm:pt>
    <dgm:pt modelId="{B554247A-A2C1-4CEE-BDB3-8A74CBFB46A8}" type="sibTrans" cxnId="{74E737A6-61A9-4730-8993-DF5FC65DF5A3}">
      <dgm:prSet/>
      <dgm:spPr/>
      <dgm:t>
        <a:bodyPr/>
        <a:lstStyle/>
        <a:p>
          <a:endParaRPr lang="es-ES"/>
        </a:p>
      </dgm:t>
    </dgm:pt>
    <dgm:pt modelId="{3B6287D2-FD4E-4D03-B629-2C387F5722A5}">
      <dgm:prSet phldrT="[Texto]" custT="1"/>
      <dgm:spPr/>
      <dgm:t>
        <a:bodyPr/>
        <a:lstStyle/>
        <a:p>
          <a:r>
            <a:rPr lang="es-ES" sz="900" b="1"/>
            <a:t>Cursos en coordinación Dept. Hematología C. Haya sobre autocontrol</a:t>
          </a:r>
        </a:p>
      </dgm:t>
    </dgm:pt>
    <dgm:pt modelId="{3873962F-4411-4F52-BCEE-D05034B033D5}" type="parTrans" cxnId="{59BD721E-63BF-4C6F-9D9A-98BAF6392F09}">
      <dgm:prSet/>
      <dgm:spPr/>
      <dgm:t>
        <a:bodyPr/>
        <a:lstStyle/>
        <a:p>
          <a:endParaRPr lang="es-ES"/>
        </a:p>
      </dgm:t>
    </dgm:pt>
    <dgm:pt modelId="{5F92FC5D-905C-48C8-A825-19E85A824592}" type="sibTrans" cxnId="{59BD721E-63BF-4C6F-9D9A-98BAF6392F09}">
      <dgm:prSet/>
      <dgm:spPr/>
      <dgm:t>
        <a:bodyPr/>
        <a:lstStyle/>
        <a:p>
          <a:endParaRPr lang="es-ES"/>
        </a:p>
      </dgm:t>
    </dgm:pt>
    <dgm:pt modelId="{6424BED9-D7C0-46A0-A9B9-500BFA80BC4E}">
      <dgm:prSet phldrT="[Texto]" custT="1"/>
      <dgm:spPr/>
      <dgm:t>
        <a:bodyPr/>
        <a:lstStyle/>
        <a:p>
          <a:endParaRPr lang="es-ES" sz="1000"/>
        </a:p>
      </dgm:t>
    </dgm:pt>
    <dgm:pt modelId="{D42F465F-88B6-4618-8B52-51B57FD9188A}" type="parTrans" cxnId="{2191CA32-E399-4CAE-A3A5-1EDE9691ED4A}">
      <dgm:prSet/>
      <dgm:spPr/>
      <dgm:t>
        <a:bodyPr/>
        <a:lstStyle/>
        <a:p>
          <a:endParaRPr lang="es-ES"/>
        </a:p>
      </dgm:t>
    </dgm:pt>
    <dgm:pt modelId="{F75A2F26-9F22-425E-A8E8-37E943F2F4BD}" type="sibTrans" cxnId="{2191CA32-E399-4CAE-A3A5-1EDE9691ED4A}">
      <dgm:prSet/>
      <dgm:spPr/>
      <dgm:t>
        <a:bodyPr/>
        <a:lstStyle/>
        <a:p>
          <a:endParaRPr lang="es-ES"/>
        </a:p>
      </dgm:t>
    </dgm:pt>
    <dgm:pt modelId="{A6EE6B07-8E6C-4EC5-9077-EC48376D7CDD}">
      <dgm:prSet phldrT="[Texto]" custT="1"/>
      <dgm:spPr/>
      <dgm:t>
        <a:bodyPr/>
        <a:lstStyle/>
        <a:p>
          <a:r>
            <a:rPr lang="es-ES_tradnl" sz="1000" b="1"/>
            <a:t>Ejecución de Servicios Generales de Interés Social en el ámbito de Málaga y su  Provincia.</a:t>
          </a:r>
          <a:endParaRPr lang="es-ES" sz="1000" b="1"/>
        </a:p>
      </dgm:t>
    </dgm:pt>
    <dgm:pt modelId="{79C49582-ABD9-44C3-92AB-E595C6D493C2}" type="parTrans" cxnId="{082EF2E7-B269-4A45-9CA1-0B7ED10E60AA}">
      <dgm:prSet/>
      <dgm:spPr/>
      <dgm:t>
        <a:bodyPr/>
        <a:lstStyle/>
        <a:p>
          <a:endParaRPr lang="es-ES"/>
        </a:p>
      </dgm:t>
    </dgm:pt>
    <dgm:pt modelId="{A69B6420-C855-4C74-AAF4-3C526BEAD83E}" type="sibTrans" cxnId="{082EF2E7-B269-4A45-9CA1-0B7ED10E60AA}">
      <dgm:prSet/>
      <dgm:spPr/>
      <dgm:t>
        <a:bodyPr/>
        <a:lstStyle/>
        <a:p>
          <a:endParaRPr lang="es-ES"/>
        </a:p>
      </dgm:t>
    </dgm:pt>
    <dgm:pt modelId="{F3E5D52B-3DD9-4A0D-9802-3A6EC6605D12}">
      <dgm:prSet phldrT="[Texto]" custT="1"/>
      <dgm:spPr/>
      <dgm:t>
        <a:bodyPr/>
        <a:lstStyle/>
        <a:p>
          <a:r>
            <a:rPr lang="es-ES" sz="1000" b="1"/>
            <a:t>Quiérete Corazón</a:t>
          </a:r>
        </a:p>
      </dgm:t>
    </dgm:pt>
    <dgm:pt modelId="{1C14E80A-0460-496D-A28E-AA7F8EC40B61}" type="parTrans" cxnId="{BC94F66C-7E29-4BED-9647-0ECC293B1F3F}">
      <dgm:prSet/>
      <dgm:spPr/>
      <dgm:t>
        <a:bodyPr/>
        <a:lstStyle/>
        <a:p>
          <a:endParaRPr lang="es-ES"/>
        </a:p>
      </dgm:t>
    </dgm:pt>
    <dgm:pt modelId="{D94C0EB1-66AA-4213-A2DA-BA4F75E59AC8}" type="sibTrans" cxnId="{BC94F66C-7E29-4BED-9647-0ECC293B1F3F}">
      <dgm:prSet/>
      <dgm:spPr/>
      <dgm:t>
        <a:bodyPr/>
        <a:lstStyle/>
        <a:p>
          <a:endParaRPr lang="es-ES"/>
        </a:p>
      </dgm:t>
    </dgm:pt>
    <dgm:pt modelId="{1985220C-2947-4D03-B258-42A2E3831FED}">
      <dgm:prSet phldrT="[Texto]" custT="1"/>
      <dgm:spPr/>
      <dgm:t>
        <a:bodyPr/>
        <a:lstStyle/>
        <a:p>
          <a:r>
            <a:rPr lang="es-ES" sz="1000" b="1"/>
            <a:t>Mantenimiento Sede.</a:t>
          </a:r>
        </a:p>
      </dgm:t>
    </dgm:pt>
    <dgm:pt modelId="{5B301E83-F140-454E-AA3A-24AFCFB84179}" type="parTrans" cxnId="{7B0267AD-E902-4400-A433-52695625A523}">
      <dgm:prSet/>
      <dgm:spPr/>
      <dgm:t>
        <a:bodyPr/>
        <a:lstStyle/>
        <a:p>
          <a:endParaRPr lang="es-ES"/>
        </a:p>
      </dgm:t>
    </dgm:pt>
    <dgm:pt modelId="{C50141B3-3EE2-4069-9EE0-393F95E6643E}" type="sibTrans" cxnId="{7B0267AD-E902-4400-A433-52695625A523}">
      <dgm:prSet/>
      <dgm:spPr/>
      <dgm:t>
        <a:bodyPr/>
        <a:lstStyle/>
        <a:p>
          <a:endParaRPr lang="es-ES"/>
        </a:p>
      </dgm:t>
    </dgm:pt>
    <dgm:pt modelId="{68EC9996-812C-46C0-B268-5ECBBD1E1030}">
      <dgm:prSet custT="1"/>
      <dgm:spPr/>
      <dgm:t>
        <a:bodyPr/>
        <a:lstStyle/>
        <a:p>
          <a:r>
            <a:rPr lang="es-ES" sz="900" b="1"/>
            <a:t>Presentación a convocatorias de premios</a:t>
          </a:r>
        </a:p>
      </dgm:t>
    </dgm:pt>
    <dgm:pt modelId="{792F94DB-D859-451D-BE8E-3518C66B96D6}" type="parTrans" cxnId="{46247FCB-899D-4DE8-8431-3A899418C310}">
      <dgm:prSet/>
      <dgm:spPr/>
      <dgm:t>
        <a:bodyPr/>
        <a:lstStyle/>
        <a:p>
          <a:endParaRPr lang="es-ES"/>
        </a:p>
      </dgm:t>
    </dgm:pt>
    <dgm:pt modelId="{E0A6AF8B-73A6-4FF1-9464-31A8F3DE54C6}" type="sibTrans" cxnId="{46247FCB-899D-4DE8-8431-3A899418C310}">
      <dgm:prSet/>
      <dgm:spPr/>
      <dgm:t>
        <a:bodyPr/>
        <a:lstStyle/>
        <a:p>
          <a:endParaRPr lang="es-ES"/>
        </a:p>
      </dgm:t>
    </dgm:pt>
    <dgm:pt modelId="{DDF682D1-AA8F-4048-A99F-4705E01E0008}">
      <dgm:prSet phldrT="[Texto]" custT="1"/>
      <dgm:spPr/>
      <dgm:t>
        <a:bodyPr/>
        <a:lstStyle/>
        <a:p>
          <a:r>
            <a:rPr lang="es-ES" sz="1000" b="1"/>
            <a:t>Adaptación a las nuevas teconologías</a:t>
          </a:r>
        </a:p>
      </dgm:t>
    </dgm:pt>
    <dgm:pt modelId="{11C7430C-4765-42FF-AA15-7661BBC81F00}" type="parTrans" cxnId="{1675A331-6589-4F63-A4EC-755A7260B195}">
      <dgm:prSet/>
      <dgm:spPr/>
      <dgm:t>
        <a:bodyPr/>
        <a:lstStyle/>
        <a:p>
          <a:endParaRPr lang="es-ES"/>
        </a:p>
      </dgm:t>
    </dgm:pt>
    <dgm:pt modelId="{B49F5818-4BFB-443B-B63E-F1C3C5382C06}" type="sibTrans" cxnId="{1675A331-6589-4F63-A4EC-755A7260B195}">
      <dgm:prSet/>
      <dgm:spPr/>
      <dgm:t>
        <a:bodyPr/>
        <a:lstStyle/>
        <a:p>
          <a:endParaRPr lang="es-ES"/>
        </a:p>
      </dgm:t>
    </dgm:pt>
    <dgm:pt modelId="{ACC0DFC9-04EF-485C-8F5B-F44A6B3CA120}">
      <dgm:prSet phldrT="[Texto]" custT="1"/>
      <dgm:spPr/>
      <dgm:t>
        <a:bodyPr/>
        <a:lstStyle/>
        <a:p>
          <a:r>
            <a:rPr lang="es-ES" sz="900" b="1"/>
            <a:t> Reunión informativas sobre hábitos alimenticios cardiosaludables.</a:t>
          </a:r>
        </a:p>
      </dgm:t>
    </dgm:pt>
    <dgm:pt modelId="{B7201305-E483-425D-8CFF-5ECDC977C01B}" type="parTrans" cxnId="{D7BA36EE-AC4E-4705-9A46-3775C4E1BF53}">
      <dgm:prSet/>
      <dgm:spPr/>
      <dgm:t>
        <a:bodyPr/>
        <a:lstStyle/>
        <a:p>
          <a:endParaRPr lang="es-ES"/>
        </a:p>
      </dgm:t>
    </dgm:pt>
    <dgm:pt modelId="{253B60CD-BD52-4AFB-BEC1-80B06D0E59DB}" type="sibTrans" cxnId="{D7BA36EE-AC4E-4705-9A46-3775C4E1BF53}">
      <dgm:prSet/>
      <dgm:spPr/>
      <dgm:t>
        <a:bodyPr/>
        <a:lstStyle/>
        <a:p>
          <a:endParaRPr lang="es-ES"/>
        </a:p>
      </dgm:t>
    </dgm:pt>
    <dgm:pt modelId="{D7E8C4D6-21AA-4D3F-9A36-E0D7F6DD1630}">
      <dgm:prSet phldrT="[Texto]" custT="1"/>
      <dgm:spPr/>
      <dgm:t>
        <a:bodyPr/>
        <a:lstStyle/>
        <a:p>
          <a:r>
            <a:rPr lang="es-ES" sz="900" b="1"/>
            <a:t>Reunión Informativa sobre la Salud del Hombre: </a:t>
          </a:r>
        </a:p>
      </dgm:t>
    </dgm:pt>
    <dgm:pt modelId="{3E388453-F2B6-4536-8035-201B32F1E99A}" type="parTrans" cxnId="{3F70D20F-4B43-41D0-B2AF-44595245C450}">
      <dgm:prSet/>
      <dgm:spPr/>
      <dgm:t>
        <a:bodyPr/>
        <a:lstStyle/>
        <a:p>
          <a:endParaRPr lang="es-ES"/>
        </a:p>
      </dgm:t>
    </dgm:pt>
    <dgm:pt modelId="{84E92C84-6672-45C2-8EAF-6881FE3B4B5A}" type="sibTrans" cxnId="{3F70D20F-4B43-41D0-B2AF-44595245C450}">
      <dgm:prSet/>
      <dgm:spPr/>
      <dgm:t>
        <a:bodyPr/>
        <a:lstStyle/>
        <a:p>
          <a:endParaRPr lang="es-ES"/>
        </a:p>
      </dgm:t>
    </dgm:pt>
    <dgm:pt modelId="{731AF090-A351-40ED-A138-423B142BFA5A}">
      <dgm:prSet phldrT="[Texto]" custT="1"/>
      <dgm:spPr/>
      <dgm:t>
        <a:bodyPr/>
        <a:lstStyle/>
        <a:p>
          <a:r>
            <a:rPr lang="es-ES" sz="900" b="1"/>
            <a:t>Tutorías individualizadas sobre Interacciones </a:t>
          </a:r>
        </a:p>
      </dgm:t>
    </dgm:pt>
    <dgm:pt modelId="{E5259E56-48A8-4A41-BA0E-1922D801D11C}" type="parTrans" cxnId="{13B50AD4-649F-405E-8A12-50891EE83884}">
      <dgm:prSet/>
      <dgm:spPr/>
      <dgm:t>
        <a:bodyPr/>
        <a:lstStyle/>
        <a:p>
          <a:endParaRPr lang="es-ES"/>
        </a:p>
      </dgm:t>
    </dgm:pt>
    <dgm:pt modelId="{427FB8F7-EDEE-43B8-8EB8-F7C30DA63EA8}" type="sibTrans" cxnId="{13B50AD4-649F-405E-8A12-50891EE83884}">
      <dgm:prSet/>
      <dgm:spPr/>
      <dgm:t>
        <a:bodyPr/>
        <a:lstStyle/>
        <a:p>
          <a:endParaRPr lang="es-ES"/>
        </a:p>
      </dgm:t>
    </dgm:pt>
    <dgm:pt modelId="{A61DCAEE-2744-433E-BA41-CDEB4E1A4B03}">
      <dgm:prSet custT="1"/>
      <dgm:spPr/>
      <dgm:t>
        <a:bodyPr/>
        <a:lstStyle/>
        <a:p>
          <a:r>
            <a:rPr lang="es-ES" sz="900" b="1"/>
            <a:t>Reuniones Organismos Públicos y Privados</a:t>
          </a:r>
        </a:p>
      </dgm:t>
    </dgm:pt>
    <dgm:pt modelId="{98EDCB04-4D8A-41E9-964A-1222C3365769}" type="parTrans" cxnId="{E886CB0A-52EA-419A-9B37-CCF1EE3D5C3E}">
      <dgm:prSet/>
      <dgm:spPr/>
      <dgm:t>
        <a:bodyPr/>
        <a:lstStyle/>
        <a:p>
          <a:endParaRPr lang="es-ES"/>
        </a:p>
      </dgm:t>
    </dgm:pt>
    <dgm:pt modelId="{A435585A-1EFF-4976-9F43-B0B766F32829}" type="sibTrans" cxnId="{E886CB0A-52EA-419A-9B37-CCF1EE3D5C3E}">
      <dgm:prSet/>
      <dgm:spPr/>
      <dgm:t>
        <a:bodyPr/>
        <a:lstStyle/>
        <a:p>
          <a:endParaRPr lang="es-ES"/>
        </a:p>
      </dgm:t>
    </dgm:pt>
    <dgm:pt modelId="{98887AE6-97C0-4033-B258-451A8BE76A50}">
      <dgm:prSet phldrT="[Texto]" custT="1"/>
      <dgm:spPr/>
      <dgm:t>
        <a:bodyPr/>
        <a:lstStyle/>
        <a:p>
          <a:r>
            <a:rPr lang="es-ES" sz="900" b="1"/>
            <a:t>Formación voluntariado: abriendo camino</a:t>
          </a:r>
        </a:p>
      </dgm:t>
    </dgm:pt>
    <dgm:pt modelId="{63598E2E-B73A-4E51-A8ED-FCBB8E1A563D}" type="parTrans" cxnId="{BC9B81A8-4B11-4FE0-BCEC-299F3EB3905D}">
      <dgm:prSet/>
      <dgm:spPr/>
    </dgm:pt>
    <dgm:pt modelId="{FF51BF8A-6155-4457-AD16-CF68B5440DED}" type="sibTrans" cxnId="{BC9B81A8-4B11-4FE0-BCEC-299F3EB3905D}">
      <dgm:prSet/>
      <dgm:spPr/>
    </dgm:pt>
    <dgm:pt modelId="{F5B202D4-F369-426D-A1E2-3A8049BF20C9}" type="pres">
      <dgm:prSet presAssocID="{408C7891-4C9D-4C8D-B2FC-5D62F392DC93}" presName="Name0" presStyleCnt="0">
        <dgm:presLayoutVars>
          <dgm:dir/>
          <dgm:animLvl val="lvl"/>
          <dgm:resizeHandles/>
        </dgm:presLayoutVars>
      </dgm:prSet>
      <dgm:spPr/>
      <dgm:t>
        <a:bodyPr/>
        <a:lstStyle/>
        <a:p>
          <a:endParaRPr lang="es-ES"/>
        </a:p>
      </dgm:t>
    </dgm:pt>
    <dgm:pt modelId="{8EB079A7-1B60-4C22-BB16-89A97C604F5A}" type="pres">
      <dgm:prSet presAssocID="{EF283A2B-24EC-42F3-9E93-551D3CAA015D}" presName="linNode" presStyleCnt="0"/>
      <dgm:spPr/>
      <dgm:t>
        <a:bodyPr/>
        <a:lstStyle/>
        <a:p>
          <a:endParaRPr lang="es-ES"/>
        </a:p>
      </dgm:t>
    </dgm:pt>
    <dgm:pt modelId="{C23B8925-3337-455A-8538-24FEA7E909E1}" type="pres">
      <dgm:prSet presAssocID="{EF283A2B-24EC-42F3-9E93-551D3CAA015D}" presName="parentShp" presStyleLbl="node1" presStyleIdx="0" presStyleCnt="4" custScaleY="324615" custLinFactNeighborX="-6092" custLinFactNeighborY="-250">
        <dgm:presLayoutVars>
          <dgm:bulletEnabled val="1"/>
        </dgm:presLayoutVars>
      </dgm:prSet>
      <dgm:spPr/>
      <dgm:t>
        <a:bodyPr/>
        <a:lstStyle/>
        <a:p>
          <a:endParaRPr lang="es-ES"/>
        </a:p>
      </dgm:t>
    </dgm:pt>
    <dgm:pt modelId="{AEFCAA5A-F3EA-41E8-91A4-B5E50751CD51}" type="pres">
      <dgm:prSet presAssocID="{EF283A2B-24EC-42F3-9E93-551D3CAA015D}" presName="childShp" presStyleLbl="bgAccFollowNode1" presStyleIdx="0" presStyleCnt="4" custScaleX="101058" custScaleY="1850064" custLinFactNeighborX="146" custLinFactNeighborY="-2800">
        <dgm:presLayoutVars>
          <dgm:bulletEnabled val="1"/>
        </dgm:presLayoutVars>
      </dgm:prSet>
      <dgm:spPr/>
      <dgm:t>
        <a:bodyPr/>
        <a:lstStyle/>
        <a:p>
          <a:endParaRPr lang="es-ES"/>
        </a:p>
      </dgm:t>
    </dgm:pt>
    <dgm:pt modelId="{4BE904A3-0EE5-4632-BADA-CB27062FB262}" type="pres">
      <dgm:prSet presAssocID="{E2BACF77-4616-42C7-8544-C08F9A209DE5}" presName="spacing" presStyleCnt="0"/>
      <dgm:spPr/>
      <dgm:t>
        <a:bodyPr/>
        <a:lstStyle/>
        <a:p>
          <a:endParaRPr lang="es-ES"/>
        </a:p>
      </dgm:t>
    </dgm:pt>
    <dgm:pt modelId="{8B4CBB35-9329-4DB2-8927-6CD542D4DEBC}" type="pres">
      <dgm:prSet presAssocID="{BF59C6F0-E578-4858-9655-8D135A17F7A8}" presName="linNode" presStyleCnt="0"/>
      <dgm:spPr/>
      <dgm:t>
        <a:bodyPr/>
        <a:lstStyle/>
        <a:p>
          <a:endParaRPr lang="es-ES"/>
        </a:p>
      </dgm:t>
    </dgm:pt>
    <dgm:pt modelId="{F3DBBD38-311F-4F4E-964B-33888345058B}" type="pres">
      <dgm:prSet presAssocID="{BF59C6F0-E578-4858-9655-8D135A17F7A8}" presName="parentShp" presStyleLbl="node1" presStyleIdx="1" presStyleCnt="4" custScaleY="817701">
        <dgm:presLayoutVars>
          <dgm:bulletEnabled val="1"/>
        </dgm:presLayoutVars>
      </dgm:prSet>
      <dgm:spPr/>
      <dgm:t>
        <a:bodyPr/>
        <a:lstStyle/>
        <a:p>
          <a:endParaRPr lang="es-ES"/>
        </a:p>
      </dgm:t>
    </dgm:pt>
    <dgm:pt modelId="{459AC753-43B2-4A0F-9364-D19BACBEAFA9}" type="pres">
      <dgm:prSet presAssocID="{BF59C6F0-E578-4858-9655-8D135A17F7A8}" presName="childShp" presStyleLbl="bgAccFollowNode1" presStyleIdx="1" presStyleCnt="4" custScaleY="1737298" custLinFactNeighborX="245" custLinFactNeighborY="-2799">
        <dgm:presLayoutVars>
          <dgm:bulletEnabled val="1"/>
        </dgm:presLayoutVars>
      </dgm:prSet>
      <dgm:spPr/>
      <dgm:t>
        <a:bodyPr/>
        <a:lstStyle/>
        <a:p>
          <a:endParaRPr lang="es-ES"/>
        </a:p>
      </dgm:t>
    </dgm:pt>
    <dgm:pt modelId="{60BF4D41-C52B-49D7-913E-84A88F34869A}" type="pres">
      <dgm:prSet presAssocID="{6D27D871-14E2-44EF-BBE4-CC82724D22D7}" presName="spacing" presStyleCnt="0"/>
      <dgm:spPr/>
      <dgm:t>
        <a:bodyPr/>
        <a:lstStyle/>
        <a:p>
          <a:endParaRPr lang="es-ES"/>
        </a:p>
      </dgm:t>
    </dgm:pt>
    <dgm:pt modelId="{A7E37950-C4F7-43DD-A848-6A99DFC69466}" type="pres">
      <dgm:prSet presAssocID="{4283FD06-C57D-4F6F-8783-46E5DCE5E5F9}" presName="linNode" presStyleCnt="0"/>
      <dgm:spPr/>
      <dgm:t>
        <a:bodyPr/>
        <a:lstStyle/>
        <a:p>
          <a:endParaRPr lang="es-ES"/>
        </a:p>
      </dgm:t>
    </dgm:pt>
    <dgm:pt modelId="{DA9375D2-39FC-4FA5-9C63-D9D9D30F3416}" type="pres">
      <dgm:prSet presAssocID="{4283FD06-C57D-4F6F-8783-46E5DCE5E5F9}" presName="parentShp" presStyleLbl="node1" presStyleIdx="2" presStyleCnt="4" custScaleY="906325">
        <dgm:presLayoutVars>
          <dgm:bulletEnabled val="1"/>
        </dgm:presLayoutVars>
      </dgm:prSet>
      <dgm:spPr/>
      <dgm:t>
        <a:bodyPr/>
        <a:lstStyle/>
        <a:p>
          <a:endParaRPr lang="es-ES"/>
        </a:p>
      </dgm:t>
    </dgm:pt>
    <dgm:pt modelId="{B3233D89-68A3-440E-8E7D-443624B769ED}" type="pres">
      <dgm:prSet presAssocID="{4283FD06-C57D-4F6F-8783-46E5DCE5E5F9}" presName="childShp" presStyleLbl="bgAccFollowNode1" presStyleIdx="2" presStyleCnt="4" custScaleX="99413" custScaleY="2000000" custLinFactNeighborX="122" custLinFactNeighborY="-89406">
        <dgm:presLayoutVars>
          <dgm:bulletEnabled val="1"/>
        </dgm:presLayoutVars>
      </dgm:prSet>
      <dgm:spPr/>
      <dgm:t>
        <a:bodyPr/>
        <a:lstStyle/>
        <a:p>
          <a:endParaRPr lang="es-ES"/>
        </a:p>
      </dgm:t>
    </dgm:pt>
    <dgm:pt modelId="{74069A61-BA72-44FA-86BD-37E190708287}" type="pres">
      <dgm:prSet presAssocID="{79C74739-C7A2-4263-952C-710E853C5A76}" presName="spacing" presStyleCnt="0"/>
      <dgm:spPr/>
      <dgm:t>
        <a:bodyPr/>
        <a:lstStyle/>
        <a:p>
          <a:endParaRPr lang="es-ES"/>
        </a:p>
      </dgm:t>
    </dgm:pt>
    <dgm:pt modelId="{FD820714-945B-4BBA-ACDC-E46D53E1A31E}" type="pres">
      <dgm:prSet presAssocID="{233C6F09-CF4F-4FFE-9D0D-881280054DF5}" presName="linNode" presStyleCnt="0"/>
      <dgm:spPr/>
      <dgm:t>
        <a:bodyPr/>
        <a:lstStyle/>
        <a:p>
          <a:endParaRPr lang="es-ES"/>
        </a:p>
      </dgm:t>
    </dgm:pt>
    <dgm:pt modelId="{A8AAA682-AB61-48A7-B576-01E2EF9199E8}" type="pres">
      <dgm:prSet presAssocID="{233C6F09-CF4F-4FFE-9D0D-881280054DF5}" presName="parentShp" presStyleLbl="node1" presStyleIdx="3" presStyleCnt="4" custScaleY="577200">
        <dgm:presLayoutVars>
          <dgm:bulletEnabled val="1"/>
        </dgm:presLayoutVars>
      </dgm:prSet>
      <dgm:spPr/>
      <dgm:t>
        <a:bodyPr/>
        <a:lstStyle/>
        <a:p>
          <a:endParaRPr lang="es-ES"/>
        </a:p>
      </dgm:t>
    </dgm:pt>
    <dgm:pt modelId="{75E3781E-9E89-4C5C-9BE1-AEC9C848DD79}" type="pres">
      <dgm:prSet presAssocID="{233C6F09-CF4F-4FFE-9D0D-881280054DF5}" presName="childShp" presStyleLbl="bgAccFollowNode1" presStyleIdx="3" presStyleCnt="4" custScaleY="1647502" custLinFactNeighborX="122" custLinFactNeighborY="-15835">
        <dgm:presLayoutVars>
          <dgm:bulletEnabled val="1"/>
        </dgm:presLayoutVars>
      </dgm:prSet>
      <dgm:spPr/>
      <dgm:t>
        <a:bodyPr/>
        <a:lstStyle/>
        <a:p>
          <a:endParaRPr lang="es-ES"/>
        </a:p>
      </dgm:t>
    </dgm:pt>
  </dgm:ptLst>
  <dgm:cxnLst>
    <dgm:cxn modelId="{A57B190E-A79B-4C2A-B164-7084431968E8}" type="presOf" srcId="{AC800ACD-B931-4366-9BE1-8452B8E30519}" destId="{AEFCAA5A-F3EA-41E8-91A4-B5E50751CD51}" srcOrd="0" destOrd="1" presId="urn:microsoft.com/office/officeart/2005/8/layout/vList6"/>
    <dgm:cxn modelId="{F953A3D3-9E42-4141-ADA8-4832A52EF874}" srcId="{BF59C6F0-E578-4858-9655-8D135A17F7A8}" destId="{283F6EE5-4387-4108-9A1D-DE0EF7B658FA}" srcOrd="1" destOrd="0" parTransId="{247FFC73-1BDE-4853-B2F1-21297206DFDA}" sibTransId="{60CA9C16-4C95-4BC6-A9A6-02521ADA155C}"/>
    <dgm:cxn modelId="{12BCEA44-4A04-49A3-B3A6-462EB68F1691}" type="presOf" srcId="{6424BED9-D7C0-46A0-A9B9-500BFA80BC4E}" destId="{AEFCAA5A-F3EA-41E8-91A4-B5E50751CD51}" srcOrd="0" destOrd="0" presId="urn:microsoft.com/office/officeart/2005/8/layout/vList6"/>
    <dgm:cxn modelId="{43C65677-9627-424F-AB5F-92E4D5DE3B6C}" type="presOf" srcId="{1985220C-2947-4D03-B258-42A2E3831FED}" destId="{459AC753-43B2-4A0F-9364-D19BACBEAFA9}" srcOrd="0" destOrd="3" presId="urn:microsoft.com/office/officeart/2005/8/layout/vList6"/>
    <dgm:cxn modelId="{4499DE30-D81D-4818-A54C-343AD5006334}" srcId="{408C7891-4C9D-4C8D-B2FC-5D62F392DC93}" destId="{BF59C6F0-E578-4858-9655-8D135A17F7A8}" srcOrd="1" destOrd="0" parTransId="{B24FC493-CC1A-4593-AC9F-2148688D2686}" sibTransId="{6D27D871-14E2-44EF-BBE4-CC82724D22D7}"/>
    <dgm:cxn modelId="{B60208B7-59A3-4DB8-ABF9-C9F7E9D8B344}" type="presOf" srcId="{BF59C6F0-E578-4858-9655-8D135A17F7A8}" destId="{F3DBBD38-311F-4F4E-964B-33888345058B}" srcOrd="0" destOrd="0" presId="urn:microsoft.com/office/officeart/2005/8/layout/vList6"/>
    <dgm:cxn modelId="{BC9B81A8-4B11-4FE0-BCEC-299F3EB3905D}" srcId="{4283FD06-C57D-4F6F-8783-46E5DCE5E5F9}" destId="{98887AE6-97C0-4033-B258-451A8BE76A50}" srcOrd="5" destOrd="0" parTransId="{63598E2E-B73A-4E51-A8ED-FCBB8E1A563D}" sibTransId="{FF51BF8A-6155-4457-AD16-CF68B5440DED}"/>
    <dgm:cxn modelId="{7E01E858-7448-4A56-B473-84BEECE681FA}" srcId="{233C6F09-CF4F-4FFE-9D0D-881280054DF5}" destId="{9760BC7C-E317-412B-878A-B43847E54C96}" srcOrd="3" destOrd="0" parTransId="{DABE1FB7-7E76-493E-BC88-DFA4E2CCFDE2}" sibTransId="{3E7F6916-CFFC-40D7-BC2E-65446C8776E0}"/>
    <dgm:cxn modelId="{E886CB0A-52EA-419A-9B37-CCF1EE3D5C3E}" srcId="{233C6F09-CF4F-4FFE-9D0D-881280054DF5}" destId="{A61DCAEE-2744-433E-BA41-CDEB4E1A4B03}" srcOrd="0" destOrd="0" parTransId="{98EDCB04-4D8A-41E9-964A-1222C3365769}" sibTransId="{A435585A-1EFF-4976-9F43-B0B766F32829}"/>
    <dgm:cxn modelId="{9B3F1048-29D0-400E-B9CA-EC99069BD754}" srcId="{4283FD06-C57D-4F6F-8783-46E5DCE5E5F9}" destId="{1069C7F4-FD9D-4BA9-BAD9-222293BC1A14}" srcOrd="1" destOrd="0" parTransId="{840D3F73-35EE-4016-85C8-633D69BC7A7A}" sibTransId="{755869D3-22F9-4C72-8362-E0026709921F}"/>
    <dgm:cxn modelId="{9CEEB312-04B9-434B-9B7E-731924D2A6C9}" type="presOf" srcId="{EF283A2B-24EC-42F3-9E93-551D3CAA015D}" destId="{C23B8925-3337-455A-8538-24FEA7E909E1}" srcOrd="0" destOrd="0" presId="urn:microsoft.com/office/officeart/2005/8/layout/vList6"/>
    <dgm:cxn modelId="{86E49426-FF7D-465E-9484-891A6F1FFBFC}" type="presOf" srcId="{68EC9996-812C-46C0-B268-5ECBBD1E1030}" destId="{75E3781E-9E89-4C5C-9BE1-AEC9C848DD79}" srcOrd="0" destOrd="5" presId="urn:microsoft.com/office/officeart/2005/8/layout/vList6"/>
    <dgm:cxn modelId="{46247FCB-899D-4DE8-8431-3A899418C310}" srcId="{233C6F09-CF4F-4FFE-9D0D-881280054DF5}" destId="{68EC9996-812C-46C0-B268-5ECBBD1E1030}" srcOrd="5" destOrd="0" parTransId="{792F94DB-D859-451D-BE8E-3518C66B96D6}" sibTransId="{E0A6AF8B-73A6-4FF1-9464-31A8F3DE54C6}"/>
    <dgm:cxn modelId="{1C44DDB6-4A6B-46E3-8ABB-8E72FB95C5BB}" type="presOf" srcId="{B7348F4B-0252-4E53-A29E-F26AE4B0BBB4}" destId="{75E3781E-9E89-4C5C-9BE1-AEC9C848DD79}" srcOrd="0" destOrd="1" presId="urn:microsoft.com/office/officeart/2005/8/layout/vList6"/>
    <dgm:cxn modelId="{D4759E5E-C646-4E6C-964E-26EE6D0A9D86}" srcId="{408C7891-4C9D-4C8D-B2FC-5D62F392DC93}" destId="{233C6F09-CF4F-4FFE-9D0D-881280054DF5}" srcOrd="3" destOrd="0" parTransId="{A849FC22-48DB-468D-8C73-07E6D5078D45}" sibTransId="{F74F5FF0-B8C9-482F-B9FD-FEB160B6DEFC}"/>
    <dgm:cxn modelId="{A928778F-4085-421E-97F5-DA654321F090}" srcId="{408C7891-4C9D-4C8D-B2FC-5D62F392DC93}" destId="{4283FD06-C57D-4F6F-8783-46E5DCE5E5F9}" srcOrd="2" destOrd="0" parTransId="{15E076B5-D8C8-4191-A6EE-74A7DB812C91}" sibTransId="{79C74739-C7A2-4263-952C-710E853C5A76}"/>
    <dgm:cxn modelId="{076271C9-94C6-452C-A1E7-A0EF49E77D87}" srcId="{233C6F09-CF4F-4FFE-9D0D-881280054DF5}" destId="{B7348F4B-0252-4E53-A29E-F26AE4B0BBB4}" srcOrd="1" destOrd="0" parTransId="{884C7B4C-CF98-4805-872E-D231C5A63F52}" sibTransId="{808ACCFE-D71B-4624-BBFE-6087449F9398}"/>
    <dgm:cxn modelId="{7B0267AD-E902-4400-A433-52695625A523}" srcId="{BF59C6F0-E578-4858-9655-8D135A17F7A8}" destId="{1985220C-2947-4D03-B258-42A2E3831FED}" srcOrd="3" destOrd="0" parTransId="{5B301E83-F140-454E-AA3A-24AFCFB84179}" sibTransId="{C50141B3-3EE2-4069-9EE0-393F95E6643E}"/>
    <dgm:cxn modelId="{3F70D20F-4B43-41D0-B2AF-44595245C450}" srcId="{4283FD06-C57D-4F6F-8783-46E5DCE5E5F9}" destId="{D7E8C4D6-21AA-4D3F-9A36-E0D7F6DD1630}" srcOrd="0" destOrd="0" parTransId="{3E388453-F2B6-4536-8035-201B32F1E99A}" sibTransId="{84E92C84-6672-45C2-8EAF-6881FE3B4B5A}"/>
    <dgm:cxn modelId="{B88EB43C-DCA7-4973-8761-D37AB2AEB237}" type="presOf" srcId="{FF651358-0FD9-40AF-A079-F30DD497D9FD}" destId="{B3233D89-68A3-440E-8E7D-443624B769ED}" srcOrd="0" destOrd="2" presId="urn:microsoft.com/office/officeart/2005/8/layout/vList6"/>
    <dgm:cxn modelId="{649A9BF3-D626-4833-AFEF-A4D14E119BE2}" type="presOf" srcId="{4283FD06-C57D-4F6F-8783-46E5DCE5E5F9}" destId="{DA9375D2-39FC-4FA5-9C63-D9D9D30F3416}" srcOrd="0" destOrd="0" presId="urn:microsoft.com/office/officeart/2005/8/layout/vList6"/>
    <dgm:cxn modelId="{74E737A6-61A9-4730-8993-DF5FC65DF5A3}" srcId="{233C6F09-CF4F-4FFE-9D0D-881280054DF5}" destId="{22A15DD9-8E45-41EB-9431-CA8B20E8B07C}" srcOrd="4" destOrd="0" parTransId="{D654A538-7FD6-47EA-BDDA-E5AD7631D075}" sibTransId="{B554247A-A2C1-4CEE-BDB3-8A74CBFB46A8}"/>
    <dgm:cxn modelId="{837D8C87-75F5-4CEB-A999-482EC35286A5}" type="presOf" srcId="{22A15DD9-8E45-41EB-9431-CA8B20E8B07C}" destId="{75E3781E-9E89-4C5C-9BE1-AEC9C848DD79}" srcOrd="0" destOrd="4" presId="urn:microsoft.com/office/officeart/2005/8/layout/vList6"/>
    <dgm:cxn modelId="{D67FFDA7-9841-4585-AA8C-76C01C71A66B}" type="presOf" srcId="{DDF682D1-AA8F-4048-A99F-4705E01E0008}" destId="{459AC753-43B2-4A0F-9364-D19BACBEAFA9}" srcOrd="0" destOrd="4" presId="urn:microsoft.com/office/officeart/2005/8/layout/vList6"/>
    <dgm:cxn modelId="{84D74F6E-FE78-474F-9D4D-38BD15A82484}" type="presOf" srcId="{3B6287D2-FD4E-4D03-B629-2C387F5722A5}" destId="{75E3781E-9E89-4C5C-9BE1-AEC9C848DD79}" srcOrd="0" destOrd="2" presId="urn:microsoft.com/office/officeart/2005/8/layout/vList6"/>
    <dgm:cxn modelId="{E661004F-1CE2-4CC8-8658-91770CCB4489}" type="presOf" srcId="{98887AE6-97C0-4033-B258-451A8BE76A50}" destId="{B3233D89-68A3-440E-8E7D-443624B769ED}" srcOrd="0" destOrd="5" presId="urn:microsoft.com/office/officeart/2005/8/layout/vList6"/>
    <dgm:cxn modelId="{8E524119-A3C2-486F-B03B-40E86E9DCF7E}" type="presOf" srcId="{731AF090-A351-40ED-A138-423B142BFA5A}" destId="{B3233D89-68A3-440E-8E7D-443624B769ED}" srcOrd="0" destOrd="4" presId="urn:microsoft.com/office/officeart/2005/8/layout/vList6"/>
    <dgm:cxn modelId="{BC94F66C-7E29-4BED-9647-0ECC293B1F3F}" srcId="{BF59C6F0-E578-4858-9655-8D135A17F7A8}" destId="{F3E5D52B-3DD9-4A0D-9802-3A6EC6605D12}" srcOrd="2" destOrd="0" parTransId="{1C14E80A-0460-496D-A28E-AA7F8EC40B61}" sibTransId="{D94C0EB1-66AA-4213-A2DA-BA4F75E59AC8}"/>
    <dgm:cxn modelId="{1675A331-6589-4F63-A4EC-755A7260B195}" srcId="{BF59C6F0-E578-4858-9655-8D135A17F7A8}" destId="{DDF682D1-AA8F-4048-A99F-4705E01E0008}" srcOrd="4" destOrd="0" parTransId="{11C7430C-4765-42FF-AA15-7661BBC81F00}" sibTransId="{B49F5818-4BFB-443B-B63E-F1C3C5382C06}"/>
    <dgm:cxn modelId="{CF0F7BF9-9F81-4BEC-A629-092367559276}" type="presOf" srcId="{233C6F09-CF4F-4FFE-9D0D-881280054DF5}" destId="{A8AAA682-AB61-48A7-B576-01E2EF9199E8}" srcOrd="0" destOrd="0" presId="urn:microsoft.com/office/officeart/2005/8/layout/vList6"/>
    <dgm:cxn modelId="{00598EDB-2C92-43D4-AC87-FFB71BD00E2B}" srcId="{4283FD06-C57D-4F6F-8783-46E5DCE5E5F9}" destId="{FF651358-0FD9-40AF-A079-F30DD497D9FD}" srcOrd="2" destOrd="0" parTransId="{48E2A81B-E2E6-4DC1-8207-E7D87FA1500C}" sibTransId="{902A341E-09B9-4FC4-8B0D-36DCFC50D676}"/>
    <dgm:cxn modelId="{457F4BC3-39BA-4AFE-A8FB-81873A8A1B5B}" srcId="{EF283A2B-24EC-42F3-9E93-551D3CAA015D}" destId="{AC800ACD-B931-4366-9BE1-8452B8E30519}" srcOrd="1" destOrd="0" parTransId="{BBD055DF-035B-436D-9C54-080809DD4FB5}" sibTransId="{291ACAB0-3DF8-459D-8273-1BF50C67BE19}"/>
    <dgm:cxn modelId="{D8BC035A-9C0B-4A0E-9CA2-7EC041A6570B}" type="presOf" srcId="{ACC0DFC9-04EF-485C-8F5B-F44A6B3CA120}" destId="{B3233D89-68A3-440E-8E7D-443624B769ED}" srcOrd="0" destOrd="3" presId="urn:microsoft.com/office/officeart/2005/8/layout/vList6"/>
    <dgm:cxn modelId="{59BD721E-63BF-4C6F-9D9A-98BAF6392F09}" srcId="{233C6F09-CF4F-4FFE-9D0D-881280054DF5}" destId="{3B6287D2-FD4E-4D03-B629-2C387F5722A5}" srcOrd="2" destOrd="0" parTransId="{3873962F-4411-4F52-BCEE-D05034B033D5}" sibTransId="{5F92FC5D-905C-48C8-A825-19E85A824592}"/>
    <dgm:cxn modelId="{9FE28A4A-8DB1-405D-AC9F-F666441A8F4B}" type="presOf" srcId="{F3E5D52B-3DD9-4A0D-9802-3A6EC6605D12}" destId="{459AC753-43B2-4A0F-9364-D19BACBEAFA9}" srcOrd="0" destOrd="2" presId="urn:microsoft.com/office/officeart/2005/8/layout/vList6"/>
    <dgm:cxn modelId="{8FD64353-B31F-4ED6-924B-23EA15BFB461}" type="presOf" srcId="{9760BC7C-E317-412B-878A-B43847E54C96}" destId="{75E3781E-9E89-4C5C-9BE1-AEC9C848DD79}" srcOrd="0" destOrd="3" presId="urn:microsoft.com/office/officeart/2005/8/layout/vList6"/>
    <dgm:cxn modelId="{F1CA3761-47FB-434F-ABFC-8DAEAD321C3F}" type="presOf" srcId="{D7E8C4D6-21AA-4D3F-9A36-E0D7F6DD1630}" destId="{B3233D89-68A3-440E-8E7D-443624B769ED}" srcOrd="0" destOrd="0" presId="urn:microsoft.com/office/officeart/2005/8/layout/vList6"/>
    <dgm:cxn modelId="{13B50AD4-649F-405E-8A12-50891EE83884}" srcId="{4283FD06-C57D-4F6F-8783-46E5DCE5E5F9}" destId="{731AF090-A351-40ED-A138-423B142BFA5A}" srcOrd="4" destOrd="0" parTransId="{E5259E56-48A8-4A41-BA0E-1922D801D11C}" sibTransId="{427FB8F7-EDEE-43B8-8EB8-F7C30DA63EA8}"/>
    <dgm:cxn modelId="{25B64DAD-9A06-4308-83E6-057836CC8528}" type="presOf" srcId="{1069C7F4-FD9D-4BA9-BAD9-222293BC1A14}" destId="{B3233D89-68A3-440E-8E7D-443624B769ED}" srcOrd="0" destOrd="1" presId="urn:microsoft.com/office/officeart/2005/8/layout/vList6"/>
    <dgm:cxn modelId="{86C572E9-FB03-4587-A529-0F7C12D9C0BD}" srcId="{408C7891-4C9D-4C8D-B2FC-5D62F392DC93}" destId="{EF283A2B-24EC-42F3-9E93-551D3CAA015D}" srcOrd="0" destOrd="0" parTransId="{22717C80-E944-4ADA-944D-473C6948A10B}" sibTransId="{E2BACF77-4616-42C7-8544-C08F9A209DE5}"/>
    <dgm:cxn modelId="{D7BA36EE-AC4E-4705-9A46-3775C4E1BF53}" srcId="{4283FD06-C57D-4F6F-8783-46E5DCE5E5F9}" destId="{ACC0DFC9-04EF-485C-8F5B-F44A6B3CA120}" srcOrd="3" destOrd="0" parTransId="{B7201305-E483-425D-8CFF-5ECDC977C01B}" sibTransId="{253B60CD-BD52-4AFB-BEC1-80B06D0E59DB}"/>
    <dgm:cxn modelId="{3BF8CBB0-3043-4177-B55D-DB1B8FDD27FB}" type="presOf" srcId="{A61DCAEE-2744-433E-BA41-CDEB4E1A4B03}" destId="{75E3781E-9E89-4C5C-9BE1-AEC9C848DD79}" srcOrd="0" destOrd="0" presId="urn:microsoft.com/office/officeart/2005/8/layout/vList6"/>
    <dgm:cxn modelId="{DB5FC3D2-FFD1-4BAD-9338-B7897A2E6526}" type="presOf" srcId="{408C7891-4C9D-4C8D-B2FC-5D62F392DC93}" destId="{F5B202D4-F369-426D-A1E2-3A8049BF20C9}" srcOrd="0" destOrd="0" presId="urn:microsoft.com/office/officeart/2005/8/layout/vList6"/>
    <dgm:cxn modelId="{7196F302-0F85-4CB3-9EDE-AE81E90EA14A}" type="presOf" srcId="{A6EE6B07-8E6C-4EC5-9077-EC48376D7CDD}" destId="{459AC753-43B2-4A0F-9364-D19BACBEAFA9}" srcOrd="0" destOrd="0" presId="urn:microsoft.com/office/officeart/2005/8/layout/vList6"/>
    <dgm:cxn modelId="{DE58973F-7B6B-4C8A-81DC-BA05248C9453}" type="presOf" srcId="{283F6EE5-4387-4108-9A1D-DE0EF7B658FA}" destId="{459AC753-43B2-4A0F-9364-D19BACBEAFA9}" srcOrd="0" destOrd="1" presId="urn:microsoft.com/office/officeart/2005/8/layout/vList6"/>
    <dgm:cxn modelId="{082EF2E7-B269-4A45-9CA1-0B7ED10E60AA}" srcId="{BF59C6F0-E578-4858-9655-8D135A17F7A8}" destId="{A6EE6B07-8E6C-4EC5-9077-EC48376D7CDD}" srcOrd="0" destOrd="0" parTransId="{79C49582-ABD9-44C3-92AB-E595C6D493C2}" sibTransId="{A69B6420-C855-4C74-AAF4-3C526BEAD83E}"/>
    <dgm:cxn modelId="{2191CA32-E399-4CAE-A3A5-1EDE9691ED4A}" srcId="{EF283A2B-24EC-42F3-9E93-551D3CAA015D}" destId="{6424BED9-D7C0-46A0-A9B9-500BFA80BC4E}" srcOrd="0" destOrd="0" parTransId="{D42F465F-88B6-4618-8B52-51B57FD9188A}" sibTransId="{F75A2F26-9F22-425E-A8E8-37E943F2F4BD}"/>
    <dgm:cxn modelId="{25581180-935E-4814-85A8-9159EA75BE9B}" type="presParOf" srcId="{F5B202D4-F369-426D-A1E2-3A8049BF20C9}" destId="{8EB079A7-1B60-4C22-BB16-89A97C604F5A}" srcOrd="0" destOrd="0" presId="urn:microsoft.com/office/officeart/2005/8/layout/vList6"/>
    <dgm:cxn modelId="{A256CF5C-B3A1-41AB-A1AF-4D16075FA797}" type="presParOf" srcId="{8EB079A7-1B60-4C22-BB16-89A97C604F5A}" destId="{C23B8925-3337-455A-8538-24FEA7E909E1}" srcOrd="0" destOrd="0" presId="urn:microsoft.com/office/officeart/2005/8/layout/vList6"/>
    <dgm:cxn modelId="{EE5D891F-C08B-499C-9732-25F4D727654B}" type="presParOf" srcId="{8EB079A7-1B60-4C22-BB16-89A97C604F5A}" destId="{AEFCAA5A-F3EA-41E8-91A4-B5E50751CD51}" srcOrd="1" destOrd="0" presId="urn:microsoft.com/office/officeart/2005/8/layout/vList6"/>
    <dgm:cxn modelId="{AC9DC556-E71B-4AFE-8BD3-806D0FCD2E93}" type="presParOf" srcId="{F5B202D4-F369-426D-A1E2-3A8049BF20C9}" destId="{4BE904A3-0EE5-4632-BADA-CB27062FB262}" srcOrd="1" destOrd="0" presId="urn:microsoft.com/office/officeart/2005/8/layout/vList6"/>
    <dgm:cxn modelId="{57C82029-C299-465A-B922-CA57F2618610}" type="presParOf" srcId="{F5B202D4-F369-426D-A1E2-3A8049BF20C9}" destId="{8B4CBB35-9329-4DB2-8927-6CD542D4DEBC}" srcOrd="2" destOrd="0" presId="urn:microsoft.com/office/officeart/2005/8/layout/vList6"/>
    <dgm:cxn modelId="{66E41C1B-4131-4C17-ACA7-A9264F89247D}" type="presParOf" srcId="{8B4CBB35-9329-4DB2-8927-6CD542D4DEBC}" destId="{F3DBBD38-311F-4F4E-964B-33888345058B}" srcOrd="0" destOrd="0" presId="urn:microsoft.com/office/officeart/2005/8/layout/vList6"/>
    <dgm:cxn modelId="{8E6DBDE9-C153-49E3-B936-AD34006A6018}" type="presParOf" srcId="{8B4CBB35-9329-4DB2-8927-6CD542D4DEBC}" destId="{459AC753-43B2-4A0F-9364-D19BACBEAFA9}" srcOrd="1" destOrd="0" presId="urn:microsoft.com/office/officeart/2005/8/layout/vList6"/>
    <dgm:cxn modelId="{9BED649F-8B7D-4FB0-AC3B-6A17F4325BAD}" type="presParOf" srcId="{F5B202D4-F369-426D-A1E2-3A8049BF20C9}" destId="{60BF4D41-C52B-49D7-913E-84A88F34869A}" srcOrd="3" destOrd="0" presId="urn:microsoft.com/office/officeart/2005/8/layout/vList6"/>
    <dgm:cxn modelId="{74E43E8B-5109-4C74-9B13-D44297B0E468}" type="presParOf" srcId="{F5B202D4-F369-426D-A1E2-3A8049BF20C9}" destId="{A7E37950-C4F7-43DD-A848-6A99DFC69466}" srcOrd="4" destOrd="0" presId="urn:microsoft.com/office/officeart/2005/8/layout/vList6"/>
    <dgm:cxn modelId="{45D0D67B-CB58-4F20-9F10-B0AA01315F0E}" type="presParOf" srcId="{A7E37950-C4F7-43DD-A848-6A99DFC69466}" destId="{DA9375D2-39FC-4FA5-9C63-D9D9D30F3416}" srcOrd="0" destOrd="0" presId="urn:microsoft.com/office/officeart/2005/8/layout/vList6"/>
    <dgm:cxn modelId="{B512AD92-8BEC-4A4B-B2C4-E5C07A46615A}" type="presParOf" srcId="{A7E37950-C4F7-43DD-A848-6A99DFC69466}" destId="{B3233D89-68A3-440E-8E7D-443624B769ED}" srcOrd="1" destOrd="0" presId="urn:microsoft.com/office/officeart/2005/8/layout/vList6"/>
    <dgm:cxn modelId="{CE98078F-A5F1-45AA-A2AD-4536E2B41E14}" type="presParOf" srcId="{F5B202D4-F369-426D-A1E2-3A8049BF20C9}" destId="{74069A61-BA72-44FA-86BD-37E190708287}" srcOrd="5" destOrd="0" presId="urn:microsoft.com/office/officeart/2005/8/layout/vList6"/>
    <dgm:cxn modelId="{A3C59C5F-9D48-4227-8F98-BE4B8A426977}" type="presParOf" srcId="{F5B202D4-F369-426D-A1E2-3A8049BF20C9}" destId="{FD820714-945B-4BBA-ACDC-E46D53E1A31E}" srcOrd="6" destOrd="0" presId="urn:microsoft.com/office/officeart/2005/8/layout/vList6"/>
    <dgm:cxn modelId="{2963A303-920D-4274-A580-A91D30409C40}" type="presParOf" srcId="{FD820714-945B-4BBA-ACDC-E46D53E1A31E}" destId="{A8AAA682-AB61-48A7-B576-01E2EF9199E8}" srcOrd="0" destOrd="0" presId="urn:microsoft.com/office/officeart/2005/8/layout/vList6"/>
    <dgm:cxn modelId="{A5B0EB1D-CD04-493A-AD52-B334EE461A5F}" type="presParOf" srcId="{FD820714-945B-4BBA-ACDC-E46D53E1A31E}" destId="{75E3781E-9E89-4C5C-9BE1-AEC9C848DD79}" srcOrd="1" destOrd="0" presId="urn:microsoft.com/office/officeart/2005/8/layout/vList6"/>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C19B2F1-6A80-4FC5-9F22-7A4B59820F6D}">
      <dsp:nvSpPr>
        <dsp:cNvPr id="0" name=""/>
        <dsp:cNvSpPr/>
      </dsp:nvSpPr>
      <dsp:spPr>
        <a:xfrm>
          <a:off x="1380558" y="2167590"/>
          <a:ext cx="1239383" cy="1239383"/>
        </a:xfrm>
        <a:prstGeom prst="ellipse">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S" sz="1600" kern="1200"/>
            <a:t>APAM</a:t>
          </a:r>
        </a:p>
      </dsp:txBody>
      <dsp:txXfrm>
        <a:off x="1380558" y="2167590"/>
        <a:ext cx="1239383" cy="1239383"/>
      </dsp:txXfrm>
    </dsp:sp>
    <dsp:sp modelId="{D423B435-4A76-420C-8360-C00329B1F6E4}">
      <dsp:nvSpPr>
        <dsp:cNvPr id="0" name=""/>
        <dsp:cNvSpPr/>
      </dsp:nvSpPr>
      <dsp:spPr>
        <a:xfrm>
          <a:off x="1369570" y="1168631"/>
          <a:ext cx="1228669" cy="1228669"/>
        </a:xfrm>
        <a:prstGeom prst="ellipse">
          <a:avLst/>
        </a:prstGeom>
        <a:solidFill>
          <a:schemeClr val="accent3">
            <a:alpha val="50000"/>
            <a:hueOff val="3750088"/>
            <a:satOff val="-5627"/>
            <a:lumOff val="-915"/>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S" sz="1600" kern="1200"/>
            <a:t>FAECO</a:t>
          </a:r>
        </a:p>
      </dsp:txBody>
      <dsp:txXfrm>
        <a:off x="1369570" y="1168631"/>
        <a:ext cx="1228669" cy="1228669"/>
      </dsp:txXfrm>
    </dsp:sp>
    <dsp:sp modelId="{C19B148F-27D5-4D5B-B9DA-882F12347948}">
      <dsp:nvSpPr>
        <dsp:cNvPr id="0" name=""/>
        <dsp:cNvSpPr/>
      </dsp:nvSpPr>
      <dsp:spPr>
        <a:xfrm>
          <a:off x="2282296" y="2611497"/>
          <a:ext cx="1228669" cy="1228669"/>
        </a:xfrm>
        <a:prstGeom prst="ellipse">
          <a:avLst/>
        </a:prstGeom>
        <a:solidFill>
          <a:schemeClr val="accent3">
            <a:alpha val="50000"/>
            <a:hueOff val="7500176"/>
            <a:satOff val="-11253"/>
            <a:lumOff val="-183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S" sz="1600" kern="1200"/>
            <a:t>FEC SEC</a:t>
          </a:r>
        </a:p>
      </dsp:txBody>
      <dsp:txXfrm>
        <a:off x="2282296" y="2611497"/>
        <a:ext cx="1228669" cy="1228669"/>
      </dsp:txXfrm>
    </dsp:sp>
    <dsp:sp modelId="{6FEDE2D3-7207-40B9-876E-65DDCF198A62}">
      <dsp:nvSpPr>
        <dsp:cNvPr id="0" name=""/>
        <dsp:cNvSpPr/>
      </dsp:nvSpPr>
      <dsp:spPr>
        <a:xfrm>
          <a:off x="477637" y="2615151"/>
          <a:ext cx="1228669" cy="1228669"/>
        </a:xfrm>
        <a:prstGeom prst="ellipse">
          <a:avLst/>
        </a:prstGeom>
        <a:solidFill>
          <a:schemeClr val="accent3">
            <a:alpha val="50000"/>
            <a:hueOff val="11250264"/>
            <a:satOff val="-16880"/>
            <a:lumOff val="-2745"/>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t>CONESPACAR</a:t>
          </a:r>
        </a:p>
      </dsp:txBody>
      <dsp:txXfrm>
        <a:off x="477637" y="2615151"/>
        <a:ext cx="1228669" cy="122866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B5D454-4EC0-449D-8A4B-6402D0DDFFCD}">
      <dsp:nvSpPr>
        <dsp:cNvPr id="0" name=""/>
        <dsp:cNvSpPr/>
      </dsp:nvSpPr>
      <dsp:spPr>
        <a:xfrm rot="16200000">
          <a:off x="-919662" y="919662"/>
          <a:ext cx="3499795" cy="1660470"/>
        </a:xfrm>
        <a:prstGeom prst="flowChartManualOperation">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88900" tIns="0" rIns="88900" bIns="0" numCol="1" spcCol="1270" anchor="ctr" anchorCtr="0">
          <a:noAutofit/>
          <a:sp3d extrusionH="28000" prstMaterial="matte"/>
        </a:bodyPr>
        <a:lstStyle/>
        <a:p>
          <a:pPr lvl="0" algn="ctr" defTabSz="622300">
            <a:lnSpc>
              <a:spcPct val="90000"/>
            </a:lnSpc>
            <a:spcBef>
              <a:spcPct val="0"/>
            </a:spcBef>
            <a:spcAft>
              <a:spcPct val="35000"/>
            </a:spcAft>
          </a:pPr>
          <a:r>
            <a:rPr lang="es-ES_tradnl" sz="1400" b="1" kern="1200">
              <a:latin typeface="+mn-lt"/>
              <a:cs typeface="Arial" pitchFamily="34" charset="0"/>
            </a:rPr>
            <a:t>Servicio de Gestión, </a:t>
          </a:r>
        </a:p>
        <a:p>
          <a:pPr lvl="0" algn="ctr" defTabSz="622300">
            <a:lnSpc>
              <a:spcPct val="90000"/>
            </a:lnSpc>
            <a:spcBef>
              <a:spcPct val="0"/>
            </a:spcBef>
            <a:spcAft>
              <a:spcPct val="35000"/>
            </a:spcAft>
          </a:pPr>
          <a:r>
            <a:rPr lang="es-ES_tradnl" sz="1400" b="1" kern="1200">
              <a:latin typeface="+mn-lt"/>
              <a:cs typeface="Arial" pitchFamily="34" charset="0"/>
            </a:rPr>
            <a:t>Información, </a:t>
          </a:r>
        </a:p>
        <a:p>
          <a:pPr lvl="0" algn="ctr" defTabSz="622300">
            <a:lnSpc>
              <a:spcPct val="90000"/>
            </a:lnSpc>
            <a:spcBef>
              <a:spcPct val="0"/>
            </a:spcBef>
            <a:spcAft>
              <a:spcPct val="35000"/>
            </a:spcAft>
          </a:pPr>
          <a:r>
            <a:rPr lang="es-ES_tradnl" sz="1400" b="1" kern="1200">
              <a:latin typeface="+mn-lt"/>
              <a:cs typeface="Arial" pitchFamily="34" charset="0"/>
            </a:rPr>
            <a:t>Valoración  y Orientación Social</a:t>
          </a:r>
          <a:endParaRPr lang="es-ES" sz="1400" kern="1200">
            <a:latin typeface="+mn-lt"/>
            <a:cs typeface="Arial" pitchFamily="34" charset="0"/>
          </a:endParaRPr>
        </a:p>
      </dsp:txBody>
      <dsp:txXfrm rot="16200000">
        <a:off x="-919662" y="919662"/>
        <a:ext cx="3499795" cy="1660470"/>
      </dsp:txXfrm>
    </dsp:sp>
    <dsp:sp modelId="{380BF0C1-9023-4E68-BF49-8733CFDF3E41}">
      <dsp:nvSpPr>
        <dsp:cNvPr id="0" name=""/>
        <dsp:cNvSpPr/>
      </dsp:nvSpPr>
      <dsp:spPr>
        <a:xfrm rot="16200000">
          <a:off x="870076" y="919662"/>
          <a:ext cx="3499795" cy="1660470"/>
        </a:xfrm>
        <a:prstGeom prst="flowChartManualOperation">
          <a:avLst/>
        </a:prstGeom>
        <a:solidFill>
          <a:schemeClr val="accent2">
            <a:hueOff val="1170380"/>
            <a:satOff val="-1460"/>
            <a:lumOff val="343"/>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88900" tIns="0" rIns="88900" bIns="0" numCol="1" spcCol="1270" anchor="ctr" anchorCtr="0">
          <a:noAutofit/>
          <a:sp3d extrusionH="28000" prstMaterial="matte"/>
        </a:bodyPr>
        <a:lstStyle/>
        <a:p>
          <a:pPr lvl="0" algn="ctr" defTabSz="622300">
            <a:lnSpc>
              <a:spcPct val="90000"/>
            </a:lnSpc>
            <a:spcBef>
              <a:spcPct val="0"/>
            </a:spcBef>
            <a:spcAft>
              <a:spcPct val="35000"/>
            </a:spcAft>
          </a:pPr>
          <a:r>
            <a:rPr lang="es-ES_tradnl" sz="1400" b="1" kern="1200"/>
            <a:t>Servicio de Divulgación, </a:t>
          </a:r>
        </a:p>
        <a:p>
          <a:pPr lvl="0" algn="ctr" defTabSz="622300">
            <a:lnSpc>
              <a:spcPct val="90000"/>
            </a:lnSpc>
            <a:spcBef>
              <a:spcPct val="0"/>
            </a:spcBef>
            <a:spcAft>
              <a:spcPct val="35000"/>
            </a:spcAft>
          </a:pPr>
          <a:r>
            <a:rPr lang="es-ES_tradnl" sz="1400" b="1" kern="1200"/>
            <a:t>Sensibilización y Formación Social</a:t>
          </a:r>
          <a:br>
            <a:rPr lang="es-ES_tradnl" sz="1400" b="1" kern="1200"/>
          </a:br>
          <a:endParaRPr lang="es-ES" sz="1400" kern="1200"/>
        </a:p>
      </dsp:txBody>
      <dsp:txXfrm rot="16200000">
        <a:off x="870076" y="919662"/>
        <a:ext cx="3499795" cy="1660470"/>
      </dsp:txXfrm>
    </dsp:sp>
    <dsp:sp modelId="{24F91922-59AF-44D6-B36A-D1E8E59F486D}">
      <dsp:nvSpPr>
        <dsp:cNvPr id="0" name=""/>
        <dsp:cNvSpPr/>
      </dsp:nvSpPr>
      <dsp:spPr>
        <a:xfrm rot="16200000">
          <a:off x="2655082" y="919662"/>
          <a:ext cx="3499795" cy="1660470"/>
        </a:xfrm>
        <a:prstGeom prst="flowChartManualOperation">
          <a:avLst/>
        </a:prstGeom>
        <a:solidFill>
          <a:schemeClr val="accent2">
            <a:hueOff val="2340759"/>
            <a:satOff val="-2919"/>
            <a:lumOff val="686"/>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20650" tIns="0" rIns="122535" bIns="0" numCol="1" spcCol="1270" anchor="ctr" anchorCtr="0">
          <a:noAutofit/>
          <a:sp3d extrusionH="28000" prstMaterial="matte"/>
        </a:bodyPr>
        <a:lstStyle/>
        <a:p>
          <a:pPr lvl="0" algn="ctr" defTabSz="844550">
            <a:lnSpc>
              <a:spcPct val="90000"/>
            </a:lnSpc>
            <a:spcBef>
              <a:spcPct val="0"/>
            </a:spcBef>
            <a:spcAft>
              <a:spcPct val="35000"/>
            </a:spcAft>
          </a:pPr>
          <a:r>
            <a:rPr lang="es-ES_tradnl" sz="1900" b="1" kern="1200"/>
            <a:t>Servicio Dinamización de la Asociación</a:t>
          </a:r>
          <a:r>
            <a:rPr lang="es-ES_tradnl" sz="1900" kern="1200"/>
            <a:t> </a:t>
          </a:r>
          <a:endParaRPr lang="es-ES" sz="1900" kern="1200"/>
        </a:p>
      </dsp:txBody>
      <dsp:txXfrm rot="16200000">
        <a:off x="2655082" y="919662"/>
        <a:ext cx="3499795" cy="1660470"/>
      </dsp:txXfrm>
    </dsp:sp>
    <dsp:sp modelId="{D5AFEA99-2402-4E44-B3CC-638757E0BF55}">
      <dsp:nvSpPr>
        <dsp:cNvPr id="0" name=""/>
        <dsp:cNvSpPr/>
      </dsp:nvSpPr>
      <dsp:spPr>
        <a:xfrm rot="16200000">
          <a:off x="4440088" y="919662"/>
          <a:ext cx="3499795" cy="1660470"/>
        </a:xfrm>
        <a:prstGeom prst="flowChartManualOperation">
          <a:avLst/>
        </a:prstGeom>
        <a:solidFill>
          <a:schemeClr val="accent2">
            <a:hueOff val="3511139"/>
            <a:satOff val="-4379"/>
            <a:lumOff val="103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20650" tIns="0" rIns="122535" bIns="0" numCol="1" spcCol="1270" anchor="ctr" anchorCtr="0">
          <a:noAutofit/>
          <a:sp3d extrusionH="28000" prstMaterial="matte"/>
        </a:bodyPr>
        <a:lstStyle/>
        <a:p>
          <a:pPr lvl="0" algn="ctr" defTabSz="844550">
            <a:lnSpc>
              <a:spcPct val="90000"/>
            </a:lnSpc>
            <a:spcBef>
              <a:spcPct val="0"/>
            </a:spcBef>
            <a:spcAft>
              <a:spcPct val="35000"/>
            </a:spcAft>
          </a:pPr>
          <a:r>
            <a:rPr lang="es-ES" sz="1900" b="1" kern="1200"/>
            <a:t>Servicio de Ocio y Tiempo Libre</a:t>
          </a:r>
        </a:p>
      </dsp:txBody>
      <dsp:txXfrm rot="16200000">
        <a:off x="4440088" y="919662"/>
        <a:ext cx="3499795" cy="1660470"/>
      </dsp:txXfrm>
    </dsp:sp>
    <dsp:sp modelId="{5065597A-A939-4EC0-8B9B-A32FF063F5A3}">
      <dsp:nvSpPr>
        <dsp:cNvPr id="0" name=""/>
        <dsp:cNvSpPr/>
      </dsp:nvSpPr>
      <dsp:spPr>
        <a:xfrm rot="16200000">
          <a:off x="6229827" y="919662"/>
          <a:ext cx="3499795" cy="1660470"/>
        </a:xfrm>
        <a:prstGeom prst="flowChartManualOperation">
          <a:avLst/>
        </a:prstGeom>
        <a:solidFill>
          <a:schemeClr val="accent2">
            <a:hueOff val="4681519"/>
            <a:satOff val="-5839"/>
            <a:lumOff val="1373"/>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20650" tIns="0" rIns="122535" bIns="0" numCol="1" spcCol="1270" anchor="ctr" anchorCtr="0">
          <a:noAutofit/>
          <a:sp3d extrusionH="28000" prstMaterial="matte"/>
        </a:bodyPr>
        <a:lstStyle/>
        <a:p>
          <a:pPr lvl="0" algn="ctr" defTabSz="844550">
            <a:lnSpc>
              <a:spcPct val="90000"/>
            </a:lnSpc>
            <a:spcBef>
              <a:spcPct val="0"/>
            </a:spcBef>
            <a:spcAft>
              <a:spcPct val="35000"/>
            </a:spcAft>
          </a:pPr>
          <a:r>
            <a:rPr lang="es-ES" sz="1900" b="1" kern="1200"/>
            <a:t>Servicio </a:t>
          </a:r>
        </a:p>
        <a:p>
          <a:pPr lvl="0" algn="ctr" defTabSz="844550">
            <a:lnSpc>
              <a:spcPct val="90000"/>
            </a:lnSpc>
            <a:spcBef>
              <a:spcPct val="0"/>
            </a:spcBef>
            <a:spcAft>
              <a:spcPct val="35000"/>
            </a:spcAft>
          </a:pPr>
          <a:r>
            <a:rPr lang="es-ES" sz="1900" b="1" kern="1200"/>
            <a:t>Voluntariado</a:t>
          </a:r>
        </a:p>
      </dsp:txBody>
      <dsp:txXfrm rot="16200000">
        <a:off x="6229827" y="919662"/>
        <a:ext cx="3499795" cy="166047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FCAA5A-F3EA-41E8-91A4-B5E50751CD51}">
      <dsp:nvSpPr>
        <dsp:cNvPr id="0" name=""/>
        <dsp:cNvSpPr/>
      </dsp:nvSpPr>
      <dsp:spPr>
        <a:xfrm>
          <a:off x="3229757" y="0"/>
          <a:ext cx="4889352" cy="1200559"/>
        </a:xfrm>
        <a:prstGeom prst="rightArrow">
          <a:avLst>
            <a:gd name="adj1" fmla="val 75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s-ES" sz="1000" kern="1200"/>
        </a:p>
        <a:p>
          <a:pPr marL="171450" lvl="1" indent="-171450" algn="l" defTabSz="711200">
            <a:lnSpc>
              <a:spcPct val="90000"/>
            </a:lnSpc>
            <a:spcBef>
              <a:spcPct val="0"/>
            </a:spcBef>
            <a:spcAft>
              <a:spcPct val="15000"/>
            </a:spcAft>
            <a:buChar char="••"/>
          </a:pPr>
          <a:r>
            <a:rPr lang="es-ES" sz="1600" b="1" kern="1200"/>
            <a:t>Toma el Control de tu vida: el autocontrol como herramienta preventiva y promocional de la salud</a:t>
          </a:r>
        </a:p>
      </dsp:txBody>
      <dsp:txXfrm>
        <a:off x="3229757" y="0"/>
        <a:ext cx="4889352" cy="1200559"/>
      </dsp:txXfrm>
    </dsp:sp>
    <dsp:sp modelId="{C23B8925-3337-455A-8538-24FEA7E909E1}">
      <dsp:nvSpPr>
        <dsp:cNvPr id="0" name=""/>
        <dsp:cNvSpPr/>
      </dsp:nvSpPr>
      <dsp:spPr>
        <a:xfrm>
          <a:off x="0" y="495040"/>
          <a:ext cx="3225443" cy="21065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t>PROGRAMAS</a:t>
          </a:r>
        </a:p>
      </dsp:txBody>
      <dsp:txXfrm>
        <a:off x="0" y="495040"/>
        <a:ext cx="3225443" cy="210651"/>
      </dsp:txXfrm>
    </dsp:sp>
    <dsp:sp modelId="{459AC753-43B2-4A0F-9364-D19BACBEAFA9}">
      <dsp:nvSpPr>
        <dsp:cNvPr id="0" name=""/>
        <dsp:cNvSpPr/>
      </dsp:nvSpPr>
      <dsp:spPr>
        <a:xfrm>
          <a:off x="3252401" y="1205481"/>
          <a:ext cx="4866708" cy="1127382"/>
        </a:xfrm>
        <a:prstGeom prst="rightArrow">
          <a:avLst>
            <a:gd name="adj1" fmla="val 75000"/>
            <a:gd name="adj2" fmla="val 50000"/>
          </a:avLst>
        </a:prstGeom>
        <a:solidFill>
          <a:schemeClr val="accent2">
            <a:tint val="40000"/>
            <a:alpha val="90000"/>
            <a:hueOff val="1675274"/>
            <a:satOff val="-1459"/>
            <a:lumOff val="-2"/>
            <a:alphaOff val="0"/>
          </a:schemeClr>
        </a:solidFill>
        <a:ln w="25400" cap="flat" cmpd="sng" algn="ctr">
          <a:solidFill>
            <a:schemeClr val="accent2">
              <a:tint val="40000"/>
              <a:alpha val="90000"/>
              <a:hueOff val="1675274"/>
              <a:satOff val="-1459"/>
              <a:lumOff val="-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_tradnl" sz="1000" b="1" kern="1200"/>
            <a:t>Ejecución de Servicios Generales de Interés Social en el ámbito de Málaga y su  Provincia.</a:t>
          </a:r>
          <a:endParaRPr lang="es-ES" sz="1000" b="1" kern="1200"/>
        </a:p>
        <a:p>
          <a:pPr marL="57150" lvl="1" indent="-57150" algn="l" defTabSz="444500">
            <a:lnSpc>
              <a:spcPct val="90000"/>
            </a:lnSpc>
            <a:spcBef>
              <a:spcPct val="0"/>
            </a:spcBef>
            <a:spcAft>
              <a:spcPct val="15000"/>
            </a:spcAft>
            <a:buChar char="••"/>
          </a:pPr>
          <a:r>
            <a:rPr lang="es-ES_tradnl" sz="1000" b="1" kern="1200"/>
            <a:t>Muévete y disfruta corazón </a:t>
          </a:r>
          <a:endParaRPr lang="es-ES" sz="1000" b="1" kern="1200"/>
        </a:p>
        <a:p>
          <a:pPr marL="57150" lvl="1" indent="-57150" algn="l" defTabSz="444500">
            <a:lnSpc>
              <a:spcPct val="90000"/>
            </a:lnSpc>
            <a:spcBef>
              <a:spcPct val="0"/>
            </a:spcBef>
            <a:spcAft>
              <a:spcPct val="15000"/>
            </a:spcAft>
            <a:buChar char="••"/>
          </a:pPr>
          <a:r>
            <a:rPr lang="es-ES" sz="1000" b="1" kern="1200"/>
            <a:t>Quiérete Corazón</a:t>
          </a:r>
        </a:p>
        <a:p>
          <a:pPr marL="57150" lvl="1" indent="-57150" algn="l" defTabSz="444500">
            <a:lnSpc>
              <a:spcPct val="90000"/>
            </a:lnSpc>
            <a:spcBef>
              <a:spcPct val="0"/>
            </a:spcBef>
            <a:spcAft>
              <a:spcPct val="15000"/>
            </a:spcAft>
            <a:buChar char="••"/>
          </a:pPr>
          <a:r>
            <a:rPr lang="es-ES" sz="1000" b="1" kern="1200"/>
            <a:t>Mantenimiento Sede.</a:t>
          </a:r>
        </a:p>
        <a:p>
          <a:pPr marL="57150" lvl="1" indent="-57150" algn="l" defTabSz="444500">
            <a:lnSpc>
              <a:spcPct val="90000"/>
            </a:lnSpc>
            <a:spcBef>
              <a:spcPct val="0"/>
            </a:spcBef>
            <a:spcAft>
              <a:spcPct val="15000"/>
            </a:spcAft>
            <a:buChar char="••"/>
          </a:pPr>
          <a:r>
            <a:rPr lang="es-ES" sz="1000" b="1" kern="1200"/>
            <a:t>Adaptación a las nuevas teconologías</a:t>
          </a:r>
        </a:p>
      </dsp:txBody>
      <dsp:txXfrm>
        <a:off x="3252401" y="1205481"/>
        <a:ext cx="4866708" cy="1127382"/>
      </dsp:txXfrm>
    </dsp:sp>
    <dsp:sp modelId="{F3DBBD38-311F-4F4E-964B-33888345058B}">
      <dsp:nvSpPr>
        <dsp:cNvPr id="0" name=""/>
        <dsp:cNvSpPr/>
      </dsp:nvSpPr>
      <dsp:spPr>
        <a:xfrm>
          <a:off x="3964" y="1505673"/>
          <a:ext cx="3244472" cy="530629"/>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t>PROYECTOS</a:t>
          </a:r>
        </a:p>
      </dsp:txBody>
      <dsp:txXfrm>
        <a:off x="3964" y="1505673"/>
        <a:ext cx="3244472" cy="530629"/>
      </dsp:txXfrm>
    </dsp:sp>
    <dsp:sp modelId="{B3233D89-68A3-440E-8E7D-443624B769ED}">
      <dsp:nvSpPr>
        <dsp:cNvPr id="0" name=""/>
        <dsp:cNvSpPr/>
      </dsp:nvSpPr>
      <dsp:spPr>
        <a:xfrm>
          <a:off x="3266678" y="2283150"/>
          <a:ext cx="4838141" cy="1297856"/>
        </a:xfrm>
        <a:prstGeom prst="rightArrow">
          <a:avLst>
            <a:gd name="adj1" fmla="val 75000"/>
            <a:gd name="adj2" fmla="val 50000"/>
          </a:avLst>
        </a:prstGeom>
        <a:solidFill>
          <a:schemeClr val="accent2">
            <a:tint val="40000"/>
            <a:alpha val="90000"/>
            <a:hueOff val="3350547"/>
            <a:satOff val="-2919"/>
            <a:lumOff val="-4"/>
            <a:alphaOff val="0"/>
          </a:schemeClr>
        </a:solidFill>
        <a:ln w="25400" cap="flat" cmpd="sng" algn="ctr">
          <a:solidFill>
            <a:schemeClr val="accent2">
              <a:tint val="40000"/>
              <a:alpha val="90000"/>
              <a:hueOff val="3350547"/>
              <a:satOff val="-2919"/>
              <a:lumOff val="-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s-ES" sz="900" b="1" kern="1200"/>
            <a:t>Reunión Informativa sobre la Salud del Hombre: </a:t>
          </a:r>
        </a:p>
        <a:p>
          <a:pPr marL="57150" lvl="1" indent="-57150" algn="l" defTabSz="400050">
            <a:lnSpc>
              <a:spcPct val="90000"/>
            </a:lnSpc>
            <a:spcBef>
              <a:spcPct val="0"/>
            </a:spcBef>
            <a:spcAft>
              <a:spcPct val="15000"/>
            </a:spcAft>
            <a:buChar char="••"/>
          </a:pPr>
          <a:r>
            <a:rPr lang="es-ES" sz="900" b="1" kern="1200"/>
            <a:t>Ciclo de reuniones Informativas sobre salud cardiovascular</a:t>
          </a:r>
        </a:p>
        <a:p>
          <a:pPr marL="57150" lvl="1" indent="-57150" algn="l" defTabSz="400050">
            <a:lnSpc>
              <a:spcPct val="90000"/>
            </a:lnSpc>
            <a:spcBef>
              <a:spcPct val="0"/>
            </a:spcBef>
            <a:spcAft>
              <a:spcPct val="15000"/>
            </a:spcAft>
            <a:buChar char="••"/>
          </a:pPr>
          <a:r>
            <a:rPr lang="es-ES" sz="900" b="1" kern="1200"/>
            <a:t> Día Nacional del Paciente Anticoagulado y Coronario</a:t>
          </a:r>
        </a:p>
        <a:p>
          <a:pPr marL="57150" lvl="1" indent="-57150" algn="l" defTabSz="400050">
            <a:lnSpc>
              <a:spcPct val="90000"/>
            </a:lnSpc>
            <a:spcBef>
              <a:spcPct val="0"/>
            </a:spcBef>
            <a:spcAft>
              <a:spcPct val="15000"/>
            </a:spcAft>
            <a:buChar char="••"/>
          </a:pPr>
          <a:r>
            <a:rPr lang="es-ES" sz="900" b="1" kern="1200"/>
            <a:t> Reunión informativas sobre hábitos alimenticios cardiosaludables.</a:t>
          </a:r>
        </a:p>
        <a:p>
          <a:pPr marL="57150" lvl="1" indent="-57150" algn="l" defTabSz="400050">
            <a:lnSpc>
              <a:spcPct val="90000"/>
            </a:lnSpc>
            <a:spcBef>
              <a:spcPct val="0"/>
            </a:spcBef>
            <a:spcAft>
              <a:spcPct val="15000"/>
            </a:spcAft>
            <a:buChar char="••"/>
          </a:pPr>
          <a:r>
            <a:rPr lang="es-ES" sz="900" b="1" kern="1200"/>
            <a:t>Tutorías individualizadas sobre Interacciones </a:t>
          </a:r>
        </a:p>
        <a:p>
          <a:pPr marL="57150" lvl="1" indent="-57150" algn="l" defTabSz="400050">
            <a:lnSpc>
              <a:spcPct val="90000"/>
            </a:lnSpc>
            <a:spcBef>
              <a:spcPct val="0"/>
            </a:spcBef>
            <a:spcAft>
              <a:spcPct val="15000"/>
            </a:spcAft>
            <a:buChar char="••"/>
          </a:pPr>
          <a:r>
            <a:rPr lang="es-ES" sz="900" b="1" kern="1200"/>
            <a:t>Formación voluntariado: abriendo camino</a:t>
          </a:r>
        </a:p>
      </dsp:txBody>
      <dsp:txXfrm>
        <a:off x="3266678" y="2283150"/>
        <a:ext cx="4838141" cy="1297856"/>
      </dsp:txXfrm>
    </dsp:sp>
    <dsp:sp modelId="{DA9375D2-39FC-4FA5-9C63-D9D9D30F3416}">
      <dsp:nvSpPr>
        <dsp:cNvPr id="0" name=""/>
        <dsp:cNvSpPr/>
      </dsp:nvSpPr>
      <dsp:spPr>
        <a:xfrm>
          <a:off x="18248" y="2696027"/>
          <a:ext cx="3244472" cy="588140"/>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t>JORNADAS DIVULGATIVAS</a:t>
          </a:r>
        </a:p>
      </dsp:txBody>
      <dsp:txXfrm>
        <a:off x="18248" y="2696027"/>
        <a:ext cx="3244472" cy="588140"/>
      </dsp:txXfrm>
    </dsp:sp>
    <dsp:sp modelId="{75E3781E-9E89-4C5C-9BE1-AEC9C848DD79}">
      <dsp:nvSpPr>
        <dsp:cNvPr id="0" name=""/>
        <dsp:cNvSpPr/>
      </dsp:nvSpPr>
      <dsp:spPr>
        <a:xfrm>
          <a:off x="3252395" y="3635239"/>
          <a:ext cx="4866708" cy="1069110"/>
        </a:xfrm>
        <a:prstGeom prst="rightArrow">
          <a:avLst>
            <a:gd name="adj1" fmla="val 75000"/>
            <a:gd name="adj2" fmla="val 50000"/>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s-ES" sz="900" b="1" kern="1200"/>
            <a:t>Reuniones Organismos Públicos y Privados</a:t>
          </a:r>
        </a:p>
        <a:p>
          <a:pPr marL="57150" lvl="1" indent="-57150" algn="l" defTabSz="400050">
            <a:lnSpc>
              <a:spcPct val="90000"/>
            </a:lnSpc>
            <a:spcBef>
              <a:spcPct val="0"/>
            </a:spcBef>
            <a:spcAft>
              <a:spcPct val="15000"/>
            </a:spcAft>
            <a:buChar char="••"/>
          </a:pPr>
          <a:r>
            <a:rPr lang="es-ES" sz="900" b="1" kern="1200"/>
            <a:t>Asistencia Asambleas</a:t>
          </a:r>
        </a:p>
        <a:p>
          <a:pPr marL="57150" lvl="1" indent="-57150" algn="l" defTabSz="400050">
            <a:lnSpc>
              <a:spcPct val="90000"/>
            </a:lnSpc>
            <a:spcBef>
              <a:spcPct val="0"/>
            </a:spcBef>
            <a:spcAft>
              <a:spcPct val="15000"/>
            </a:spcAft>
            <a:buChar char="••"/>
          </a:pPr>
          <a:r>
            <a:rPr lang="es-ES" sz="900" b="1" kern="1200"/>
            <a:t>Cursos en coordinación Dept. Hematología C. Haya sobre autocontrol</a:t>
          </a:r>
        </a:p>
        <a:p>
          <a:pPr marL="57150" lvl="1" indent="-57150" algn="l" defTabSz="400050">
            <a:lnSpc>
              <a:spcPct val="90000"/>
            </a:lnSpc>
            <a:spcBef>
              <a:spcPct val="0"/>
            </a:spcBef>
            <a:spcAft>
              <a:spcPct val="15000"/>
            </a:spcAft>
            <a:buChar char="••"/>
          </a:pPr>
          <a:r>
            <a:rPr lang="es-ES" sz="900" b="1" kern="1200"/>
            <a:t>Participación Expoval</a:t>
          </a:r>
        </a:p>
        <a:p>
          <a:pPr marL="57150" lvl="1" indent="-57150" algn="l" defTabSz="400050">
            <a:lnSpc>
              <a:spcPct val="90000"/>
            </a:lnSpc>
            <a:spcBef>
              <a:spcPct val="0"/>
            </a:spcBef>
            <a:spcAft>
              <a:spcPct val="15000"/>
            </a:spcAft>
            <a:buChar char="••"/>
          </a:pPr>
          <a:r>
            <a:rPr lang="es-ES" sz="900" b="1" kern="1200"/>
            <a:t>Asistencia Premios Accesiblidad Universal.</a:t>
          </a:r>
        </a:p>
        <a:p>
          <a:pPr marL="57150" lvl="1" indent="-57150" algn="l" defTabSz="400050">
            <a:lnSpc>
              <a:spcPct val="90000"/>
            </a:lnSpc>
            <a:spcBef>
              <a:spcPct val="0"/>
            </a:spcBef>
            <a:spcAft>
              <a:spcPct val="15000"/>
            </a:spcAft>
            <a:buChar char="••"/>
          </a:pPr>
          <a:r>
            <a:rPr lang="es-ES" sz="900" b="1" kern="1200"/>
            <a:t>Presentación a convocatorias de premios</a:t>
          </a:r>
        </a:p>
      </dsp:txBody>
      <dsp:txXfrm>
        <a:off x="3252395" y="3635239"/>
        <a:ext cx="4866708" cy="1069110"/>
      </dsp:txXfrm>
    </dsp:sp>
    <dsp:sp modelId="{A8AAA682-AB61-48A7-B576-01E2EF9199E8}">
      <dsp:nvSpPr>
        <dsp:cNvPr id="0" name=""/>
        <dsp:cNvSpPr/>
      </dsp:nvSpPr>
      <dsp:spPr>
        <a:xfrm>
          <a:off x="3964" y="3992789"/>
          <a:ext cx="3244472" cy="374561"/>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t>RELACIONES INTERTINSTITUCIONALES</a:t>
          </a:r>
        </a:p>
      </dsp:txBody>
      <dsp:txXfrm>
        <a:off x="3964" y="3992789"/>
        <a:ext cx="3244472" cy="3745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13FE6-F882-471A-A235-296DFF5C8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6029</Words>
  <Characters>33161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39112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MV.Martín</cp:lastModifiedBy>
  <cp:revision>2</cp:revision>
  <cp:lastPrinted>2012-01-25T12:46:00Z</cp:lastPrinted>
  <dcterms:created xsi:type="dcterms:W3CDTF">2013-01-22T12:45:00Z</dcterms:created>
  <dcterms:modified xsi:type="dcterms:W3CDTF">2013-01-22T12:45:00Z</dcterms:modified>
</cp:coreProperties>
</file>