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A5" w:rsidRPr="000A1BA5" w:rsidRDefault="000A1BA5" w:rsidP="000A1BA5">
      <w:pPr>
        <w:spacing w:before="100" w:beforeAutospacing="1" w:after="100" w:afterAutospacing="1"/>
        <w:jc w:val="left"/>
        <w:outlineLvl w:val="0"/>
        <w:rPr>
          <w:rFonts w:ascii="Times New Roman" w:eastAsia="Times New Roman" w:hAnsi="Times New Roman" w:cs="Times New Roman"/>
          <w:b/>
          <w:bCs/>
          <w:kern w:val="36"/>
          <w:sz w:val="48"/>
          <w:szCs w:val="48"/>
          <w:lang w:eastAsia="es-ES_tradnl"/>
        </w:rPr>
      </w:pPr>
      <w:r w:rsidRPr="000A1BA5">
        <w:rPr>
          <w:rFonts w:ascii="Times New Roman" w:eastAsia="Times New Roman" w:hAnsi="Times New Roman" w:cs="Times New Roman"/>
          <w:b/>
          <w:bCs/>
          <w:kern w:val="36"/>
          <w:sz w:val="48"/>
          <w:szCs w:val="48"/>
          <w:lang w:eastAsia="es-ES_tradnl"/>
        </w:rPr>
        <w:t>¿Presentan las mujeres con fibrilación auricular mayor riesgo de sufrir un ictus?</w:t>
      </w:r>
    </w:p>
    <w:tbl>
      <w:tblPr>
        <w:tblW w:w="4660" w:type="pct"/>
        <w:tblCellSpacing w:w="0" w:type="dxa"/>
        <w:tblCellMar>
          <w:top w:w="15" w:type="dxa"/>
          <w:left w:w="15" w:type="dxa"/>
          <w:bottom w:w="15" w:type="dxa"/>
          <w:right w:w="15" w:type="dxa"/>
        </w:tblCellMar>
        <w:tblLook w:val="04A0"/>
      </w:tblPr>
      <w:tblGrid>
        <w:gridCol w:w="7954"/>
      </w:tblGrid>
      <w:tr w:rsidR="000A1BA5" w:rsidRPr="000A1BA5" w:rsidTr="000A1BA5">
        <w:trPr>
          <w:tblCellSpacing w:w="0" w:type="dxa"/>
        </w:trPr>
        <w:tc>
          <w:tcPr>
            <w:tcW w:w="5000" w:type="pct"/>
            <w:vAlign w:val="center"/>
            <w:hideMark/>
          </w:tcPr>
          <w:p w:rsidR="000A1BA5" w:rsidRPr="000A1BA5" w:rsidRDefault="000A1BA5" w:rsidP="000A1BA5">
            <w:pPr>
              <w:spacing w:after="100" w:afterAutospacing="1"/>
              <w:jc w:val="left"/>
              <w:rPr>
                <w:rFonts w:ascii="Times New Roman" w:eastAsia="Times New Roman" w:hAnsi="Times New Roman" w:cs="Times New Roman"/>
                <w:sz w:val="24"/>
                <w:szCs w:val="24"/>
                <w:lang w:eastAsia="es-ES_tradnl"/>
              </w:rPr>
            </w:pPr>
            <w:r w:rsidRPr="000A1BA5">
              <w:rPr>
                <w:rFonts w:ascii="Times New Roman" w:eastAsia="Times New Roman" w:hAnsi="Times New Roman" w:cs="Times New Roman"/>
                <w:sz w:val="24"/>
                <w:szCs w:val="24"/>
                <w:lang w:eastAsia="es-ES_tradnl"/>
              </w:rPr>
              <w:t xml:space="preserve">La revista British </w:t>
            </w:r>
            <w:proofErr w:type="spellStart"/>
            <w:r w:rsidRPr="000A1BA5">
              <w:rPr>
                <w:rFonts w:ascii="Times New Roman" w:eastAsia="Times New Roman" w:hAnsi="Times New Roman" w:cs="Times New Roman"/>
                <w:sz w:val="24"/>
                <w:szCs w:val="24"/>
                <w:lang w:eastAsia="es-ES_tradnl"/>
              </w:rPr>
              <w:t>Medical</w:t>
            </w:r>
            <w:proofErr w:type="spellEnd"/>
            <w:r w:rsidRPr="000A1BA5">
              <w:rPr>
                <w:rFonts w:ascii="Times New Roman" w:eastAsia="Times New Roman" w:hAnsi="Times New Roman" w:cs="Times New Roman"/>
                <w:sz w:val="24"/>
                <w:szCs w:val="24"/>
                <w:lang w:eastAsia="es-ES_tradnl"/>
              </w:rPr>
              <w:t xml:space="preserve"> </w:t>
            </w:r>
            <w:proofErr w:type="spellStart"/>
            <w:r w:rsidRPr="000A1BA5">
              <w:rPr>
                <w:rFonts w:ascii="Times New Roman" w:eastAsia="Times New Roman" w:hAnsi="Times New Roman" w:cs="Times New Roman"/>
                <w:sz w:val="24"/>
                <w:szCs w:val="24"/>
                <w:lang w:eastAsia="es-ES_tradnl"/>
              </w:rPr>
              <w:t>Journal</w:t>
            </w:r>
            <w:proofErr w:type="spellEnd"/>
            <w:r w:rsidRPr="000A1BA5">
              <w:rPr>
                <w:rFonts w:ascii="Times New Roman" w:eastAsia="Times New Roman" w:hAnsi="Times New Roman" w:cs="Times New Roman"/>
                <w:sz w:val="24"/>
                <w:szCs w:val="24"/>
                <w:lang w:eastAsia="es-ES_tradnl"/>
              </w:rPr>
              <w:t xml:space="preserve"> ha publicado un estudio que afirma que las mujeres que padecen Fibrilación Auricular (FA) corren un mayor riesgo, aunque moderado, de sufrir un ictus en comparación con los hombres.</w:t>
            </w:r>
            <w:r w:rsidRPr="000A1BA5">
              <w:rPr>
                <w:rFonts w:ascii="Times New Roman" w:eastAsia="Times New Roman" w:hAnsi="Times New Roman" w:cs="Times New Roman"/>
                <w:sz w:val="24"/>
                <w:szCs w:val="24"/>
                <w:lang w:eastAsia="es-ES_tradnl"/>
              </w:rPr>
              <w:br/>
            </w:r>
            <w:r w:rsidRPr="000A1BA5">
              <w:rPr>
                <w:rFonts w:ascii="Times New Roman" w:eastAsia="Times New Roman" w:hAnsi="Times New Roman" w:cs="Times New Roman"/>
                <w:sz w:val="24"/>
                <w:szCs w:val="24"/>
                <w:lang w:eastAsia="es-ES_tradnl"/>
              </w:rPr>
              <w:br/>
              <w:t xml:space="preserve">Un grupo de investigadores del Instituto </w:t>
            </w:r>
            <w:proofErr w:type="spellStart"/>
            <w:r w:rsidRPr="000A1BA5">
              <w:rPr>
                <w:rFonts w:ascii="Times New Roman" w:eastAsia="Times New Roman" w:hAnsi="Times New Roman" w:cs="Times New Roman"/>
                <w:sz w:val="24"/>
                <w:szCs w:val="24"/>
                <w:lang w:eastAsia="es-ES_tradnl"/>
              </w:rPr>
              <w:t>Karonlinska</w:t>
            </w:r>
            <w:proofErr w:type="spellEnd"/>
            <w:r w:rsidRPr="000A1BA5">
              <w:rPr>
                <w:rFonts w:ascii="Times New Roman" w:eastAsia="Times New Roman" w:hAnsi="Times New Roman" w:cs="Times New Roman"/>
                <w:sz w:val="24"/>
                <w:szCs w:val="24"/>
                <w:lang w:eastAsia="es-ES_tradnl"/>
              </w:rPr>
              <w:t xml:space="preserve"> de Suecia concluyó que el sexo femenino multiplica el riesgo de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 xml:space="preserve">. Dentro del marco de las directrices del Instituto Nacional del Reino Unido para la Salud y Excelencia Clínica (NICE) cinco estudios mostraron mayor riesgo de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 xml:space="preserve"> (ictus) en mujeres que en hombres, mientras que otros seis estudios no mostraron ninguna diferencia en el riesgo. Los estudios que no encontraron un exceso de riesgo para las mujeres estudiaron, generalmente, una muestra más pequeña que los estudios que encontraron un mayor riesgo para las mujeres. Sin embargo, el NICE concluyó que, aunque el sexo femenino podría ser un factor de riesgo de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 xml:space="preserve">, no había plausibilidad biológica clara para ello. De ahí que el sexo femenino no fuera incluido en el algoritmo de evaluación de NICE para el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w:t>
            </w:r>
            <w:r w:rsidRPr="000A1BA5">
              <w:rPr>
                <w:rFonts w:ascii="Times New Roman" w:eastAsia="Times New Roman" w:hAnsi="Times New Roman" w:cs="Times New Roman"/>
                <w:sz w:val="24"/>
                <w:szCs w:val="24"/>
                <w:lang w:eastAsia="es-ES_tradnl"/>
              </w:rPr>
              <w:br/>
            </w:r>
            <w:r w:rsidRPr="000A1BA5">
              <w:rPr>
                <w:rFonts w:ascii="Times New Roman" w:eastAsia="Times New Roman" w:hAnsi="Times New Roman" w:cs="Times New Roman"/>
                <w:sz w:val="24"/>
                <w:szCs w:val="24"/>
                <w:lang w:eastAsia="es-ES_tradnl"/>
              </w:rPr>
              <w:br/>
              <w:t xml:space="preserve">El estudio dirigido por los investigadores del Instituto </w:t>
            </w:r>
            <w:proofErr w:type="spellStart"/>
            <w:r w:rsidRPr="000A1BA5">
              <w:rPr>
                <w:rFonts w:ascii="Times New Roman" w:eastAsia="Times New Roman" w:hAnsi="Times New Roman" w:cs="Times New Roman"/>
                <w:sz w:val="24"/>
                <w:szCs w:val="24"/>
                <w:lang w:eastAsia="es-ES_tradnl"/>
              </w:rPr>
              <w:t>Karolinska</w:t>
            </w:r>
            <w:proofErr w:type="spellEnd"/>
            <w:r w:rsidRPr="000A1BA5">
              <w:rPr>
                <w:rFonts w:ascii="Times New Roman" w:eastAsia="Times New Roman" w:hAnsi="Times New Roman" w:cs="Times New Roman"/>
                <w:sz w:val="24"/>
                <w:szCs w:val="24"/>
                <w:lang w:eastAsia="es-ES_tradnl"/>
              </w:rPr>
              <w:t xml:space="preserve"> pretendía que el sexo femenino se pueda convertir en un factor de riesgo cuando la situación lo requiera. El objetivo del estudio era determinar si las mujeres con fibrilación auricular tienen un riesgo mayor de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 xml:space="preserve"> que los hombres. Se estudió a una muestra de 100.000 pacientes diagnosticados con fibrilación auricular en hospitales de Suecia y pacientes externos. Los participantes tuvieron un seguimiento durante una media de 1,2 años (139.504 años si se suma el tiempo que cada persona estuvo en riesgo).</w:t>
            </w:r>
            <w:r w:rsidRPr="000A1BA5">
              <w:rPr>
                <w:rFonts w:ascii="Times New Roman" w:eastAsia="Times New Roman" w:hAnsi="Times New Roman" w:cs="Times New Roman"/>
                <w:sz w:val="24"/>
                <w:szCs w:val="24"/>
                <w:lang w:eastAsia="es-ES_tradnl"/>
              </w:rPr>
              <w:br/>
            </w:r>
            <w:r w:rsidRPr="000A1BA5">
              <w:rPr>
                <w:rFonts w:ascii="Times New Roman" w:eastAsia="Times New Roman" w:hAnsi="Times New Roman" w:cs="Times New Roman"/>
                <w:sz w:val="24"/>
                <w:szCs w:val="24"/>
                <w:lang w:eastAsia="es-ES_tradnl"/>
              </w:rPr>
              <w:br/>
              <w:t xml:space="preserve">Los resultados </w:t>
            </w:r>
            <w:proofErr w:type="spellStart"/>
            <w:r w:rsidRPr="000A1BA5">
              <w:rPr>
                <w:rFonts w:ascii="Times New Roman" w:eastAsia="Times New Roman" w:hAnsi="Times New Roman" w:cs="Times New Roman"/>
                <w:sz w:val="24"/>
                <w:szCs w:val="24"/>
                <w:lang w:eastAsia="es-ES_tradnl"/>
              </w:rPr>
              <w:t>muestraron</w:t>
            </w:r>
            <w:proofErr w:type="spellEnd"/>
            <w:r w:rsidRPr="000A1BA5">
              <w:rPr>
                <w:rFonts w:ascii="Times New Roman" w:eastAsia="Times New Roman" w:hAnsi="Times New Roman" w:cs="Times New Roman"/>
                <w:sz w:val="24"/>
                <w:szCs w:val="24"/>
                <w:lang w:eastAsia="es-ES_tradnl"/>
              </w:rPr>
              <w:t xml:space="preserve"> que los accidentes </w:t>
            </w:r>
            <w:proofErr w:type="spellStart"/>
            <w:r w:rsidRPr="000A1BA5">
              <w:rPr>
                <w:rFonts w:ascii="Times New Roman" w:eastAsia="Times New Roman" w:hAnsi="Times New Roman" w:cs="Times New Roman"/>
                <w:sz w:val="24"/>
                <w:szCs w:val="24"/>
                <w:lang w:eastAsia="es-ES_tradnl"/>
              </w:rPr>
              <w:t>cerebrovasculares</w:t>
            </w:r>
            <w:proofErr w:type="spellEnd"/>
            <w:r w:rsidRPr="000A1BA5">
              <w:rPr>
                <w:rFonts w:ascii="Times New Roman" w:eastAsia="Times New Roman" w:hAnsi="Times New Roman" w:cs="Times New Roman"/>
                <w:sz w:val="24"/>
                <w:szCs w:val="24"/>
                <w:lang w:eastAsia="es-ES_tradnl"/>
              </w:rPr>
              <w:t xml:space="preserve"> isquémicos fueron más frecuentes en mujeres que en hombres (6,2% vs 4.2% por año). Existe también una incidencia de 47% más elevado de ictus isquémico en el sexo femenino que el masculino. En cuanto a la edad, la diferencia en la incidencia de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 xml:space="preserve"> entre hombres y mujeres fue mayor en los grupos de mayor edad.</w:t>
            </w:r>
            <w:r w:rsidRPr="000A1BA5">
              <w:rPr>
                <w:rFonts w:ascii="Times New Roman" w:eastAsia="Times New Roman" w:hAnsi="Times New Roman" w:cs="Times New Roman"/>
                <w:sz w:val="24"/>
                <w:szCs w:val="24"/>
                <w:lang w:eastAsia="es-ES_tradnl"/>
              </w:rPr>
              <w:br/>
            </w:r>
            <w:r w:rsidRPr="000A1BA5">
              <w:rPr>
                <w:rFonts w:ascii="Times New Roman" w:eastAsia="Times New Roman" w:hAnsi="Times New Roman" w:cs="Times New Roman"/>
                <w:sz w:val="24"/>
                <w:szCs w:val="24"/>
                <w:lang w:eastAsia="es-ES_tradnl"/>
              </w:rPr>
              <w:br/>
              <w:t>Los investigadores alertaron de que las mujeres con fibrilación auricular de entre 65 y 74 años tuvieron una tasa anual de ictus del 1’9%, y concluyeron que este dato debe ser contemplado, recomendando un tratamiento preventivo de ictus con anticoagulantes, sobre todo si estas pacientes también sufren riesgos más sutiles, como los niveles tensión arterial.</w:t>
            </w:r>
            <w:r w:rsidRPr="000A1BA5">
              <w:rPr>
                <w:rFonts w:ascii="Times New Roman" w:eastAsia="Times New Roman" w:hAnsi="Times New Roman" w:cs="Times New Roman"/>
                <w:sz w:val="24"/>
                <w:szCs w:val="24"/>
                <w:lang w:eastAsia="es-ES_tradnl"/>
              </w:rPr>
              <w:br/>
            </w:r>
            <w:r w:rsidRPr="000A1BA5">
              <w:rPr>
                <w:rFonts w:ascii="Times New Roman" w:eastAsia="Times New Roman" w:hAnsi="Times New Roman" w:cs="Times New Roman"/>
                <w:sz w:val="24"/>
                <w:szCs w:val="24"/>
                <w:lang w:eastAsia="es-ES_tradnl"/>
              </w:rPr>
              <w:br/>
              <w:t xml:space="preserve">El estudio informó de que las mujeres tenían más factores de riesgo para el accidente </w:t>
            </w:r>
            <w:proofErr w:type="spellStart"/>
            <w:r w:rsidRPr="000A1BA5">
              <w:rPr>
                <w:rFonts w:ascii="Times New Roman" w:eastAsia="Times New Roman" w:hAnsi="Times New Roman" w:cs="Times New Roman"/>
                <w:sz w:val="24"/>
                <w:szCs w:val="24"/>
                <w:lang w:eastAsia="es-ES_tradnl"/>
              </w:rPr>
              <w:t>cerebrovascular</w:t>
            </w:r>
            <w:proofErr w:type="spellEnd"/>
            <w:r w:rsidRPr="000A1BA5">
              <w:rPr>
                <w:rFonts w:ascii="Times New Roman" w:eastAsia="Times New Roman" w:hAnsi="Times New Roman" w:cs="Times New Roman"/>
                <w:sz w:val="24"/>
                <w:szCs w:val="24"/>
                <w:lang w:eastAsia="es-ES_tradnl"/>
              </w:rPr>
              <w:t xml:space="preserve"> que los hombres. Entre esos factores de riesgo destacaron la esperanza de vida superior en las mujeres, ya que al vivir un número mayor de años se multiplica el riesgo de FA (más frecuente a mayor edad) y con </w:t>
            </w:r>
            <w:r w:rsidRPr="000A1BA5">
              <w:rPr>
                <w:rFonts w:ascii="Times New Roman" w:eastAsia="Times New Roman" w:hAnsi="Times New Roman" w:cs="Times New Roman"/>
                <w:sz w:val="24"/>
                <w:szCs w:val="24"/>
                <w:lang w:eastAsia="es-ES_tradnl"/>
              </w:rPr>
              <w:lastRenderedPageBreak/>
              <w:t>ello el riesgo de sufrir un ictus. Sin embargo, las menores de 65 años de edad que no tenían ningún otro factor de riesgo no fueron más propensas que los participantes varones.</w:t>
            </w:r>
            <w:r w:rsidRPr="000A1BA5">
              <w:rPr>
                <w:rFonts w:ascii="Times New Roman" w:eastAsia="Times New Roman" w:hAnsi="Times New Roman" w:cs="Times New Roman"/>
                <w:sz w:val="24"/>
                <w:szCs w:val="24"/>
                <w:lang w:eastAsia="es-ES_tradnl"/>
              </w:rPr>
              <w:br/>
            </w:r>
            <w:r w:rsidRPr="000A1BA5">
              <w:rPr>
                <w:rFonts w:ascii="Times New Roman" w:eastAsia="Times New Roman" w:hAnsi="Times New Roman" w:cs="Times New Roman"/>
                <w:sz w:val="24"/>
                <w:szCs w:val="24"/>
                <w:lang w:eastAsia="es-ES_tradnl"/>
              </w:rPr>
              <w:br/>
              <w:t xml:space="preserve">Respecto al manejo de este tipo de pacientes, los autores concluyeron que el sexo femenino debe ser un aspecto a considerar ante la toma de decisiones acerca del tratamiento de </w:t>
            </w:r>
            <w:proofErr w:type="spellStart"/>
            <w:r w:rsidRPr="000A1BA5">
              <w:rPr>
                <w:rFonts w:ascii="Times New Roman" w:eastAsia="Times New Roman" w:hAnsi="Times New Roman" w:cs="Times New Roman"/>
                <w:sz w:val="24"/>
                <w:szCs w:val="24"/>
                <w:lang w:eastAsia="es-ES_tradnl"/>
              </w:rPr>
              <w:t>anticoagulación</w:t>
            </w:r>
            <w:proofErr w:type="spellEnd"/>
            <w:r w:rsidRPr="000A1BA5">
              <w:rPr>
                <w:rFonts w:ascii="Times New Roman" w:eastAsia="Times New Roman" w:hAnsi="Times New Roman" w:cs="Times New Roman"/>
                <w:sz w:val="24"/>
                <w:szCs w:val="24"/>
                <w:lang w:eastAsia="es-ES_tradnl"/>
              </w:rPr>
              <w:t xml:space="preserve"> sobretodo en aquellas que son mayores de 65 años.</w:t>
            </w:r>
          </w:p>
          <w:p w:rsidR="000A1BA5" w:rsidRPr="000A1BA5" w:rsidRDefault="000A1BA5" w:rsidP="000A1BA5">
            <w:pPr>
              <w:spacing w:before="100" w:beforeAutospacing="1" w:after="100" w:afterAutospacing="1"/>
              <w:jc w:val="left"/>
              <w:rPr>
                <w:rFonts w:ascii="Times New Roman" w:eastAsia="Times New Roman" w:hAnsi="Times New Roman" w:cs="Times New Roman"/>
                <w:sz w:val="24"/>
                <w:szCs w:val="24"/>
                <w:lang w:eastAsia="es-ES_tradnl"/>
              </w:rPr>
            </w:pPr>
            <w:r w:rsidRPr="000A1BA5">
              <w:rPr>
                <w:rFonts w:ascii="Times New Roman" w:eastAsia="Times New Roman" w:hAnsi="Times New Roman" w:cs="Times New Roman"/>
                <w:sz w:val="24"/>
                <w:szCs w:val="24"/>
                <w:lang w:eastAsia="es-ES_tradnl"/>
              </w:rPr>
              <w:t xml:space="preserve">Fuentes: British </w:t>
            </w:r>
            <w:proofErr w:type="spellStart"/>
            <w:r w:rsidRPr="000A1BA5">
              <w:rPr>
                <w:rFonts w:ascii="Times New Roman" w:eastAsia="Times New Roman" w:hAnsi="Times New Roman" w:cs="Times New Roman"/>
                <w:sz w:val="24"/>
                <w:szCs w:val="24"/>
                <w:lang w:eastAsia="es-ES_tradnl"/>
              </w:rPr>
              <w:t>Medical</w:t>
            </w:r>
            <w:proofErr w:type="spellEnd"/>
            <w:r w:rsidRPr="000A1BA5">
              <w:rPr>
                <w:rFonts w:ascii="Times New Roman" w:eastAsia="Times New Roman" w:hAnsi="Times New Roman" w:cs="Times New Roman"/>
                <w:sz w:val="24"/>
                <w:szCs w:val="24"/>
                <w:lang w:eastAsia="es-ES_tradnl"/>
              </w:rPr>
              <w:t xml:space="preserve"> </w:t>
            </w:r>
            <w:proofErr w:type="spellStart"/>
            <w:r w:rsidRPr="000A1BA5">
              <w:rPr>
                <w:rFonts w:ascii="Times New Roman" w:eastAsia="Times New Roman" w:hAnsi="Times New Roman" w:cs="Times New Roman"/>
                <w:sz w:val="24"/>
                <w:szCs w:val="24"/>
                <w:lang w:eastAsia="es-ES_tradnl"/>
              </w:rPr>
              <w:t>Journal</w:t>
            </w:r>
            <w:proofErr w:type="spellEnd"/>
            <w:r w:rsidRPr="000A1BA5">
              <w:rPr>
                <w:rFonts w:ascii="Times New Roman" w:eastAsia="Times New Roman" w:hAnsi="Times New Roman" w:cs="Times New Roman"/>
                <w:sz w:val="24"/>
                <w:szCs w:val="24"/>
                <w:lang w:eastAsia="es-ES_tradnl"/>
              </w:rPr>
              <w:t>, Diario Médico</w:t>
            </w:r>
          </w:p>
        </w:tc>
      </w:tr>
    </w:tbl>
    <w:p w:rsidR="002454A0" w:rsidRDefault="002454A0"/>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1BA5"/>
    <w:rsid w:val="000A1BA5"/>
    <w:rsid w:val="002454A0"/>
    <w:rsid w:val="0060448F"/>
    <w:rsid w:val="009A077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0A1BA5"/>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BA5"/>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unhideWhenUsed/>
    <w:rsid w:val="000A1BA5"/>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0A1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0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2841</Characters>
  <Application>Microsoft Office Word</Application>
  <DocSecurity>0</DocSecurity>
  <Lines>23</Lines>
  <Paragraphs>6</Paragraphs>
  <ScaleCrop>false</ScaleCrop>
  <Company>Windows uE</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2012-06-25T11:11:00Z</dcterms:created>
  <dcterms:modified xsi:type="dcterms:W3CDTF">2012-06-25T11:12:00Z</dcterms:modified>
</cp:coreProperties>
</file>